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2C" w:rsidRDefault="00806E2C" w:rsidP="00806E2C">
      <w:pPr>
        <w:pStyle w:val="1"/>
        <w:shd w:val="clear" w:color="auto" w:fill="FFFFFF"/>
        <w:spacing w:before="0" w:beforeAutospacing="0" w:after="0" w:afterAutospacing="0" w:line="480" w:lineRule="atLeast"/>
        <w:ind w:firstLine="709"/>
        <w:jc w:val="both"/>
        <w:rPr>
          <w:bCs w:val="0"/>
          <w:color w:val="414141"/>
          <w:sz w:val="28"/>
          <w:szCs w:val="28"/>
        </w:rPr>
      </w:pPr>
      <w:r w:rsidRPr="00806E2C">
        <w:rPr>
          <w:bCs w:val="0"/>
          <w:color w:val="414141"/>
          <w:sz w:val="28"/>
          <w:szCs w:val="28"/>
          <w:lang w:val="en-US"/>
        </w:rPr>
        <w:t>C</w:t>
      </w:r>
      <w:r w:rsidRPr="00806E2C">
        <w:rPr>
          <w:bCs w:val="0"/>
          <w:color w:val="414141"/>
          <w:sz w:val="28"/>
          <w:szCs w:val="28"/>
        </w:rPr>
        <w:t xml:space="preserve">охранение прожиточного минимума в исполнительном </w:t>
      </w:r>
      <w:proofErr w:type="gramStart"/>
      <w:r w:rsidRPr="00806E2C">
        <w:rPr>
          <w:bCs w:val="0"/>
          <w:color w:val="414141"/>
          <w:sz w:val="28"/>
          <w:szCs w:val="28"/>
        </w:rPr>
        <w:t>производстве</w:t>
      </w:r>
      <w:r w:rsidRPr="00806E2C">
        <w:rPr>
          <w:bCs w:val="0"/>
          <w:color w:val="414141"/>
          <w:sz w:val="28"/>
          <w:szCs w:val="28"/>
        </w:rPr>
        <w:t xml:space="preserve"> </w:t>
      </w:r>
      <w:r>
        <w:rPr>
          <w:bCs w:val="0"/>
          <w:color w:val="414141"/>
          <w:sz w:val="28"/>
          <w:szCs w:val="28"/>
        </w:rPr>
        <w:t>?</w:t>
      </w:r>
      <w:proofErr w:type="gramEnd"/>
    </w:p>
    <w:p w:rsidR="00806E2C" w:rsidRPr="00806E2C" w:rsidRDefault="00806E2C" w:rsidP="00806E2C">
      <w:pPr>
        <w:pStyle w:val="1"/>
        <w:shd w:val="clear" w:color="auto" w:fill="FFFFFF"/>
        <w:spacing w:before="0" w:beforeAutospacing="0" w:after="0" w:afterAutospacing="0" w:line="480" w:lineRule="atLeast"/>
        <w:ind w:firstLine="709"/>
        <w:jc w:val="both"/>
        <w:rPr>
          <w:bCs w:val="0"/>
          <w:color w:val="414141"/>
          <w:sz w:val="28"/>
          <w:szCs w:val="28"/>
        </w:rPr>
      </w:pPr>
      <w:bookmarkStart w:id="0" w:name="_GoBack"/>
      <w:bookmarkEnd w:id="0"/>
    </w:p>
    <w:p w:rsidR="00806E2C" w:rsidRPr="00806E2C" w:rsidRDefault="00806E2C" w:rsidP="00806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06E2C">
        <w:rPr>
          <w:color w:val="414141"/>
          <w:sz w:val="28"/>
          <w:szCs w:val="28"/>
        </w:rPr>
        <w:t>Так, в Федеральный закон от 02.10.2007 № 229-ФЗ «Об исполнительном производстве» внесены изменения о сохранении для должника в рамках исполнительного производства прожиточного минимума. </w:t>
      </w:r>
    </w:p>
    <w:p w:rsidR="00806E2C" w:rsidRPr="00806E2C" w:rsidRDefault="00806E2C" w:rsidP="00806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06E2C">
        <w:rPr>
          <w:color w:val="414141"/>
          <w:sz w:val="28"/>
          <w:szCs w:val="28"/>
        </w:rPr>
        <w:t>В целях сохранения прожиточного минимума должнику необходимо обратиться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 </w:t>
      </w:r>
    </w:p>
    <w:p w:rsidR="00806E2C" w:rsidRPr="00806E2C" w:rsidRDefault="00806E2C" w:rsidP="00806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06E2C">
        <w:rPr>
          <w:color w:val="414141"/>
          <w:sz w:val="28"/>
          <w:szCs w:val="28"/>
        </w:rPr>
        <w:t>В таком случае судебным приставом-исполнителем выносится постановление об обращении взыскания на заработную плату и иные доходы должника, включающее требование о сохранении заработной платы и иных доходов должника-гражданина ежемесячно в размере указанного прожиточного минимума. </w:t>
      </w:r>
    </w:p>
    <w:p w:rsidR="00806E2C" w:rsidRPr="00806E2C" w:rsidRDefault="00806E2C" w:rsidP="00806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06E2C">
        <w:rPr>
          <w:color w:val="414141"/>
          <w:sz w:val="28"/>
          <w:szCs w:val="28"/>
        </w:rPr>
        <w:t>В соответствии со ст. 69 Закона об исполнительном производстве при наличии у должника иждивенцев (к таковым могут быть отнесены, например, несовершеннолетние дети, нетрудоспособные члены семьи должника)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минимум. </w:t>
      </w:r>
    </w:p>
    <w:p w:rsidR="00806E2C" w:rsidRPr="00806E2C" w:rsidRDefault="00806E2C" w:rsidP="00806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06E2C">
        <w:rPr>
          <w:color w:val="414141"/>
          <w:sz w:val="28"/>
          <w:szCs w:val="28"/>
        </w:rPr>
        <w:t>В таком случае обязанность по сохранению прожиточного минимума при удержании денежных средств должника в соответствии со ст. 70 Закона об исполнительном производстве возлагается на банк, в котором открыт счет должника-гражданина. </w:t>
      </w:r>
    </w:p>
    <w:p w:rsidR="00806E2C" w:rsidRPr="00806E2C" w:rsidRDefault="00806E2C" w:rsidP="00806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06E2C">
        <w:rPr>
          <w:color w:val="414141"/>
          <w:sz w:val="28"/>
          <w:szCs w:val="28"/>
        </w:rPr>
        <w:t>Право граждан на ежемесячное сохранение денежных средств в размере прожиточного минимума не применяется по исполнительным документам, содержащим требования о взыскании алиментов, о возмещении вреда, причиненного здоровью и в связи со смертью кормильца, а также о возмещении ущерба, причиненного преступлением.</w:t>
      </w:r>
    </w:p>
    <w:p w:rsidR="00806E2C" w:rsidRDefault="00806E2C" w:rsidP="00806E2C"/>
    <w:p w:rsidR="00806E2C" w:rsidRDefault="00806E2C" w:rsidP="00806E2C"/>
    <w:p w:rsidR="00806E2C" w:rsidRDefault="00806E2C" w:rsidP="00806E2C"/>
    <w:p w:rsidR="00DD4BD3" w:rsidRDefault="00DD4BD3"/>
    <w:sectPr w:rsidR="00DD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3"/>
    <w:rsid w:val="00614B81"/>
    <w:rsid w:val="00806E2C"/>
    <w:rsid w:val="00AE3958"/>
    <w:rsid w:val="00D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B0E"/>
  <w15:chartTrackingRefBased/>
  <w15:docId w15:val="{B86A3636-AFF1-40B4-BDA1-157F1A8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Татьяна Сергеевна</cp:lastModifiedBy>
  <cp:revision>2</cp:revision>
  <dcterms:created xsi:type="dcterms:W3CDTF">2023-12-25T13:11:00Z</dcterms:created>
  <dcterms:modified xsi:type="dcterms:W3CDTF">2023-12-25T13:11:00Z</dcterms:modified>
</cp:coreProperties>
</file>