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Pr="00206B02" w:rsidRDefault="00CB1F26" w:rsidP="00CB1F26">
      <w:pPr>
        <w:jc w:val="center"/>
        <w:rPr>
          <w:sz w:val="28"/>
          <w:szCs w:val="28"/>
        </w:rPr>
      </w:pPr>
    </w:p>
    <w:p w:rsidR="00C54146" w:rsidRDefault="00C54146" w:rsidP="00690B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54146">
        <w:rPr>
          <w:bCs/>
          <w:sz w:val="28"/>
          <w:szCs w:val="28"/>
        </w:rPr>
        <w:t>О внесении изменений</w:t>
      </w:r>
      <w:r>
        <w:rPr>
          <w:bCs/>
          <w:sz w:val="28"/>
          <w:szCs w:val="28"/>
        </w:rPr>
        <w:t xml:space="preserve"> в </w:t>
      </w:r>
      <w:r w:rsidRPr="00C54146">
        <w:rPr>
          <w:sz w:val="28"/>
          <w:szCs w:val="28"/>
        </w:rPr>
        <w:t xml:space="preserve">Порядок деятельности Администрации Куйбышевского внутригородского района городского округа Самара по выявлению, демонтажу, вывозу и хранению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рынка, утверждённый </w:t>
      </w:r>
      <w:r w:rsidR="0043510E">
        <w:rPr>
          <w:sz w:val="28"/>
          <w:szCs w:val="28"/>
        </w:rPr>
        <w:t>п</w:t>
      </w:r>
      <w:r w:rsidRPr="00C54146">
        <w:rPr>
          <w:sz w:val="28"/>
          <w:szCs w:val="28"/>
        </w:rPr>
        <w:t xml:space="preserve">остановлением Администрации Куйбышевского внутригородского района </w:t>
      </w:r>
    </w:p>
    <w:p w:rsidR="005434CE" w:rsidRPr="00C54146" w:rsidRDefault="00C54146" w:rsidP="00690BF7">
      <w:pPr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 w:rsidRPr="00C54146">
        <w:rPr>
          <w:sz w:val="28"/>
          <w:szCs w:val="28"/>
        </w:rPr>
        <w:t>городского округа Самара № 353 от 17.12.2018</w:t>
      </w:r>
    </w:p>
    <w:p w:rsidR="005434CE" w:rsidRDefault="005434CE" w:rsidP="005434CE">
      <w:pPr>
        <w:jc w:val="center"/>
        <w:rPr>
          <w:sz w:val="28"/>
          <w:szCs w:val="28"/>
        </w:rPr>
      </w:pPr>
    </w:p>
    <w:p w:rsidR="00206B02" w:rsidRDefault="00206B02" w:rsidP="005434CE">
      <w:pPr>
        <w:jc w:val="center"/>
        <w:rPr>
          <w:sz w:val="28"/>
          <w:szCs w:val="28"/>
        </w:rPr>
      </w:pPr>
    </w:p>
    <w:p w:rsidR="00206B02" w:rsidRPr="00B145C7" w:rsidRDefault="00377111" w:rsidP="00B145C7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B145C7">
        <w:rPr>
          <w:sz w:val="28"/>
          <w:szCs w:val="28"/>
        </w:rPr>
        <w:t xml:space="preserve">В соответствии с </w:t>
      </w:r>
      <w:r w:rsidR="0032150C" w:rsidRPr="00B145C7">
        <w:rPr>
          <w:sz w:val="28"/>
          <w:szCs w:val="28"/>
        </w:rPr>
        <w:t>З</w:t>
      </w:r>
      <w:r w:rsidRPr="00B145C7">
        <w:rPr>
          <w:sz w:val="28"/>
          <w:szCs w:val="28"/>
        </w:rPr>
        <w:t xml:space="preserve">аконом Самарской области от 06.07.2015 № 74-ГД                 </w:t>
      </w:r>
      <w:proofErr w:type="gramStart"/>
      <w:r w:rsidRPr="00B145C7">
        <w:rPr>
          <w:sz w:val="28"/>
          <w:szCs w:val="28"/>
        </w:rPr>
        <w:t xml:space="preserve">   «</w:t>
      </w:r>
      <w:proofErr w:type="gramEnd"/>
      <w:r w:rsidRPr="00B145C7">
        <w:rPr>
          <w:sz w:val="28"/>
          <w:szCs w:val="28"/>
        </w:rPr>
        <w:t>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</w:t>
      </w:r>
      <w:r w:rsidR="00206B02" w:rsidRPr="00B145C7">
        <w:rPr>
          <w:sz w:val="28"/>
          <w:szCs w:val="28"/>
        </w:rPr>
        <w:t>,  ПОСТАНОВЛЯЮ:</w:t>
      </w:r>
    </w:p>
    <w:p w:rsidR="00F21295" w:rsidRPr="00B145C7" w:rsidRDefault="00873B3D" w:rsidP="00B145C7">
      <w:pPr>
        <w:pStyle w:val="ConsPlusTitle"/>
        <w:spacing w:line="312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45C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F21295" w:rsidRPr="00B145C7">
        <w:rPr>
          <w:rFonts w:ascii="Times New Roman" w:hAnsi="Times New Roman" w:cs="Times New Roman"/>
          <w:b w:val="0"/>
          <w:sz w:val="28"/>
          <w:szCs w:val="28"/>
        </w:rPr>
        <w:t>Внести изменения в</w:t>
      </w:r>
      <w:r w:rsidR="008446FB" w:rsidRPr="00B145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5E9F" w:rsidRPr="00B145C7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F21295" w:rsidRPr="00B145C7">
        <w:rPr>
          <w:rFonts w:ascii="Times New Roman" w:hAnsi="Times New Roman" w:cs="Times New Roman"/>
          <w:b w:val="0"/>
          <w:sz w:val="28"/>
          <w:szCs w:val="28"/>
        </w:rPr>
        <w:t>ок</w:t>
      </w:r>
      <w:r w:rsidR="00DD5E9F" w:rsidRPr="00B145C7">
        <w:rPr>
          <w:rFonts w:ascii="Times New Roman" w:hAnsi="Times New Roman" w:cs="Times New Roman"/>
          <w:b w:val="0"/>
          <w:sz w:val="28"/>
          <w:szCs w:val="28"/>
        </w:rPr>
        <w:t xml:space="preserve"> деятельности Администрации Куйбышевского внутригородского района городского округа Самара по выявлению, демонтажу, вывозу и хранению временных (некапитальных) объектов, самовольно установленных на </w:t>
      </w:r>
      <w:r w:rsidR="005C45E0" w:rsidRPr="00B145C7">
        <w:rPr>
          <w:rFonts w:ascii="Times New Roman" w:hAnsi="Times New Roman" w:cs="Times New Roman"/>
          <w:b w:val="0"/>
          <w:sz w:val="28"/>
          <w:szCs w:val="28"/>
        </w:rPr>
        <w:t>территории Куйбышевского</w:t>
      </w:r>
      <w:r w:rsidR="00DD5E9F" w:rsidRPr="00B145C7">
        <w:rPr>
          <w:rFonts w:ascii="Times New Roman" w:hAnsi="Times New Roman" w:cs="Times New Roman"/>
          <w:b w:val="0"/>
          <w:sz w:val="28"/>
          <w:szCs w:val="28"/>
        </w:rPr>
        <w:t xml:space="preserve"> внутригородского района городского округа Самара, за исключением объектов потребительского рынка</w:t>
      </w:r>
      <w:r w:rsidR="00715085" w:rsidRPr="00B145C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C54A6" w:rsidRPr="00B145C7">
        <w:rPr>
          <w:rFonts w:ascii="Times New Roman" w:hAnsi="Times New Roman" w:cs="Times New Roman"/>
          <w:b w:val="0"/>
          <w:sz w:val="28"/>
          <w:szCs w:val="28"/>
        </w:rPr>
        <w:t xml:space="preserve">утверждённый </w:t>
      </w:r>
      <w:r w:rsidR="0032150C" w:rsidRPr="00B145C7">
        <w:rPr>
          <w:rFonts w:ascii="Times New Roman" w:hAnsi="Times New Roman" w:cs="Times New Roman"/>
          <w:b w:val="0"/>
          <w:sz w:val="28"/>
          <w:szCs w:val="28"/>
        </w:rPr>
        <w:t>п</w:t>
      </w:r>
      <w:r w:rsidR="001C54A6" w:rsidRPr="00B145C7">
        <w:rPr>
          <w:rFonts w:ascii="Times New Roman" w:hAnsi="Times New Roman" w:cs="Times New Roman"/>
          <w:b w:val="0"/>
          <w:sz w:val="28"/>
          <w:szCs w:val="28"/>
        </w:rPr>
        <w:t>остановлением Администрации Куйбышевского внутригородского района городского округа Самара № 353 от 17.12.2018</w:t>
      </w:r>
      <w:r w:rsidR="0032150C" w:rsidRPr="00B145C7">
        <w:rPr>
          <w:rFonts w:ascii="Times New Roman" w:hAnsi="Times New Roman" w:cs="Times New Roman"/>
          <w:b w:val="0"/>
          <w:sz w:val="28"/>
          <w:szCs w:val="28"/>
        </w:rPr>
        <w:t>,</w:t>
      </w:r>
      <w:r w:rsidR="00F21295" w:rsidRPr="00B145C7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</w:t>
      </w:r>
      <w:r w:rsidR="0032150C" w:rsidRPr="00B145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B2DA2" w:rsidRPr="00B145C7" w:rsidRDefault="00FB2DA2" w:rsidP="00B145C7">
      <w:pPr>
        <w:pStyle w:val="ConsPlusTitle"/>
        <w:spacing w:line="312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45C7">
        <w:rPr>
          <w:rFonts w:ascii="Times New Roman" w:hAnsi="Times New Roman" w:cs="Times New Roman"/>
          <w:b w:val="0"/>
          <w:sz w:val="28"/>
          <w:szCs w:val="28"/>
        </w:rPr>
        <w:t xml:space="preserve">1.1. Пункт </w:t>
      </w:r>
      <w:r w:rsidR="0032150C" w:rsidRPr="00B145C7">
        <w:rPr>
          <w:rFonts w:ascii="Times New Roman" w:hAnsi="Times New Roman" w:cs="Times New Roman"/>
          <w:b w:val="0"/>
          <w:sz w:val="28"/>
          <w:szCs w:val="28"/>
        </w:rPr>
        <w:t>1</w:t>
      </w:r>
      <w:r w:rsidRPr="00B145C7">
        <w:rPr>
          <w:rFonts w:ascii="Times New Roman" w:hAnsi="Times New Roman" w:cs="Times New Roman"/>
          <w:b w:val="0"/>
          <w:sz w:val="28"/>
          <w:szCs w:val="28"/>
        </w:rPr>
        <w:t>.</w:t>
      </w:r>
      <w:r w:rsidR="0032150C" w:rsidRPr="00B145C7">
        <w:rPr>
          <w:rFonts w:ascii="Times New Roman" w:hAnsi="Times New Roman" w:cs="Times New Roman"/>
          <w:b w:val="0"/>
          <w:sz w:val="28"/>
          <w:szCs w:val="28"/>
        </w:rPr>
        <w:t>1</w:t>
      </w:r>
      <w:r w:rsidRPr="00B145C7">
        <w:rPr>
          <w:rFonts w:ascii="Times New Roman" w:hAnsi="Times New Roman" w:cs="Times New Roman"/>
          <w:b w:val="0"/>
          <w:sz w:val="28"/>
          <w:szCs w:val="28"/>
        </w:rPr>
        <w:t xml:space="preserve">. Порядка изложить в следующей редакции: </w:t>
      </w:r>
    </w:p>
    <w:p w:rsidR="00FB2DA2" w:rsidRPr="00B145C7" w:rsidRDefault="0047688B" w:rsidP="00B145C7">
      <w:pPr>
        <w:pStyle w:val="ConsPlusTitle"/>
        <w:spacing w:line="312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45C7">
        <w:rPr>
          <w:rFonts w:ascii="Times New Roman" w:hAnsi="Times New Roman" w:cs="Times New Roman"/>
          <w:b w:val="0"/>
          <w:sz w:val="28"/>
          <w:szCs w:val="28"/>
        </w:rPr>
        <w:t>«</w:t>
      </w:r>
      <w:r w:rsidR="0032150C" w:rsidRPr="00B145C7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FB2DA2" w:rsidRPr="00B145C7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определяет порядок действий Администрации </w:t>
      </w:r>
      <w:r w:rsidR="00FB2DA2" w:rsidRPr="00B145C7">
        <w:rPr>
          <w:rFonts w:ascii="Times New Roman" w:hAnsi="Times New Roman" w:cs="Times New Roman"/>
          <w:b w:val="0"/>
          <w:sz w:val="28"/>
          <w:szCs w:val="28"/>
        </w:rPr>
        <w:lastRenderedPageBreak/>
        <w:t>Куйбышевского внутригородского района городского округа Самара по выявлению, демонтажу, вывозу и хранению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рынка, самовольно установленных и (или) незаконно расположенных на территории внутригородского района на землях и земельных участках, относящихся к государственной или муниципальной собственности, а также на земельных участках в границах городского округа Самара, государственная собственность на которые не разграничена, на территории Куйбышевского внутригородского района городского округа Самара.</w:t>
      </w:r>
      <w:r w:rsidR="009E1F12" w:rsidRPr="00B145C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428A7" w:rsidRPr="00B145C7" w:rsidRDefault="00D428A7" w:rsidP="00B145C7">
      <w:pPr>
        <w:pStyle w:val="ConsPlusTitle"/>
        <w:spacing w:line="312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45C7">
        <w:rPr>
          <w:rFonts w:ascii="Times New Roman" w:hAnsi="Times New Roman" w:cs="Times New Roman"/>
          <w:b w:val="0"/>
          <w:sz w:val="28"/>
          <w:szCs w:val="28"/>
        </w:rPr>
        <w:t>1.2. В пункте 2.3</w:t>
      </w:r>
      <w:r w:rsidR="00423EFC" w:rsidRPr="00B145C7">
        <w:rPr>
          <w:rFonts w:ascii="Times New Roman" w:hAnsi="Times New Roman" w:cs="Times New Roman"/>
          <w:b w:val="0"/>
          <w:sz w:val="28"/>
          <w:szCs w:val="28"/>
        </w:rPr>
        <w:t xml:space="preserve"> Порядка</w:t>
      </w:r>
      <w:r w:rsidRPr="00B145C7">
        <w:rPr>
          <w:rFonts w:ascii="Times New Roman" w:hAnsi="Times New Roman" w:cs="Times New Roman"/>
          <w:b w:val="0"/>
          <w:sz w:val="28"/>
          <w:szCs w:val="28"/>
        </w:rPr>
        <w:t xml:space="preserve"> слова «сотрудники отдела муниципального контроля» заменить словами «сотрудники отдела муниципального земельного и лесного контроля».</w:t>
      </w:r>
    </w:p>
    <w:p w:rsidR="00D428A7" w:rsidRPr="00B145C7" w:rsidRDefault="00423EFC" w:rsidP="00B145C7">
      <w:pPr>
        <w:pStyle w:val="ConsPlusTitle"/>
        <w:spacing w:line="312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45C7">
        <w:rPr>
          <w:rFonts w:ascii="Times New Roman" w:hAnsi="Times New Roman" w:cs="Times New Roman"/>
          <w:b w:val="0"/>
          <w:sz w:val="28"/>
          <w:szCs w:val="28"/>
        </w:rPr>
        <w:t>1.3. В пункте 2.8 Порядка слово «обращение» заменить словом «предложение».</w:t>
      </w:r>
    </w:p>
    <w:p w:rsidR="004C3916" w:rsidRPr="00B145C7" w:rsidRDefault="009E1F12" w:rsidP="00B145C7">
      <w:pPr>
        <w:pStyle w:val="ConsPlusTitle"/>
        <w:spacing w:line="312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45C7">
        <w:rPr>
          <w:rFonts w:ascii="Times New Roman" w:hAnsi="Times New Roman" w:cs="Times New Roman"/>
          <w:b w:val="0"/>
          <w:sz w:val="28"/>
          <w:szCs w:val="28"/>
        </w:rPr>
        <w:t>1.</w:t>
      </w:r>
      <w:r w:rsidR="00423EFC" w:rsidRPr="00B145C7">
        <w:rPr>
          <w:rFonts w:ascii="Times New Roman" w:hAnsi="Times New Roman" w:cs="Times New Roman"/>
          <w:b w:val="0"/>
          <w:sz w:val="28"/>
          <w:szCs w:val="28"/>
        </w:rPr>
        <w:t>4</w:t>
      </w:r>
      <w:r w:rsidRPr="00B145C7">
        <w:rPr>
          <w:rFonts w:ascii="Times New Roman" w:hAnsi="Times New Roman" w:cs="Times New Roman"/>
          <w:b w:val="0"/>
          <w:sz w:val="28"/>
          <w:szCs w:val="28"/>
        </w:rPr>
        <w:t>.</w:t>
      </w:r>
      <w:r w:rsidR="00423EFC" w:rsidRPr="00B145C7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Pr="00B145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3EFC" w:rsidRPr="00B145C7">
        <w:rPr>
          <w:rFonts w:ascii="Times New Roman" w:hAnsi="Times New Roman" w:cs="Times New Roman"/>
          <w:b w:val="0"/>
          <w:sz w:val="28"/>
          <w:szCs w:val="28"/>
        </w:rPr>
        <w:t>п</w:t>
      </w:r>
      <w:r w:rsidRPr="00B145C7"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423EFC" w:rsidRPr="00B145C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B145C7">
        <w:rPr>
          <w:rFonts w:ascii="Times New Roman" w:hAnsi="Times New Roman" w:cs="Times New Roman"/>
          <w:b w:val="0"/>
          <w:sz w:val="28"/>
          <w:szCs w:val="28"/>
        </w:rPr>
        <w:t xml:space="preserve"> 3.1. Порядка</w:t>
      </w:r>
      <w:r w:rsidR="00423EFC" w:rsidRPr="00B145C7">
        <w:rPr>
          <w:rFonts w:ascii="Times New Roman" w:hAnsi="Times New Roman" w:cs="Times New Roman"/>
          <w:b w:val="0"/>
          <w:sz w:val="28"/>
          <w:szCs w:val="28"/>
        </w:rPr>
        <w:t xml:space="preserve"> слова «</w:t>
      </w:r>
      <w:r w:rsidR="004C3916" w:rsidRPr="00B145C7">
        <w:rPr>
          <w:rFonts w:ascii="Times New Roman" w:hAnsi="Times New Roman" w:cs="Times New Roman"/>
          <w:b w:val="0"/>
          <w:sz w:val="28"/>
          <w:szCs w:val="28"/>
        </w:rPr>
        <w:t>или обращении</w:t>
      </w:r>
      <w:r w:rsidR="00423EFC" w:rsidRPr="00B145C7">
        <w:rPr>
          <w:rFonts w:ascii="Times New Roman" w:hAnsi="Times New Roman" w:cs="Times New Roman"/>
          <w:b w:val="0"/>
          <w:sz w:val="28"/>
          <w:szCs w:val="28"/>
        </w:rPr>
        <w:t>»</w:t>
      </w:r>
      <w:r w:rsidR="00627BAA" w:rsidRPr="00627B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7BAA">
        <w:rPr>
          <w:rFonts w:ascii="Times New Roman" w:hAnsi="Times New Roman" w:cs="Times New Roman"/>
          <w:b w:val="0"/>
          <w:sz w:val="28"/>
          <w:szCs w:val="28"/>
        </w:rPr>
        <w:t>исключить, слово «предусмотренных»</w:t>
      </w:r>
      <w:r w:rsidR="004C3916" w:rsidRPr="00B145C7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</w:t>
      </w:r>
      <w:r w:rsidR="00627BAA">
        <w:rPr>
          <w:rFonts w:ascii="Times New Roman" w:hAnsi="Times New Roman" w:cs="Times New Roman"/>
          <w:b w:val="0"/>
          <w:sz w:val="28"/>
          <w:szCs w:val="28"/>
        </w:rPr>
        <w:t>о</w:t>
      </w:r>
      <w:r w:rsidR="004C3916" w:rsidRPr="00B145C7">
        <w:rPr>
          <w:rFonts w:ascii="Times New Roman" w:hAnsi="Times New Roman" w:cs="Times New Roman"/>
          <w:b w:val="0"/>
          <w:sz w:val="28"/>
          <w:szCs w:val="28"/>
        </w:rPr>
        <w:t>м «</w:t>
      </w:r>
      <w:r w:rsidR="00627BAA">
        <w:rPr>
          <w:rFonts w:ascii="Times New Roman" w:hAnsi="Times New Roman" w:cs="Times New Roman"/>
          <w:b w:val="0"/>
          <w:sz w:val="28"/>
          <w:szCs w:val="28"/>
        </w:rPr>
        <w:t>предусмотренном</w:t>
      </w:r>
      <w:r w:rsidR="004C3916" w:rsidRPr="00B145C7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F21295" w:rsidRPr="00B145C7" w:rsidRDefault="00F21295" w:rsidP="00B145C7">
      <w:pPr>
        <w:pStyle w:val="ConsPlusTitle"/>
        <w:spacing w:line="312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45C7">
        <w:rPr>
          <w:rFonts w:ascii="Times New Roman" w:hAnsi="Times New Roman" w:cs="Times New Roman"/>
          <w:b w:val="0"/>
          <w:sz w:val="28"/>
          <w:szCs w:val="28"/>
        </w:rPr>
        <w:t>1.</w:t>
      </w:r>
      <w:r w:rsidR="00B145C7" w:rsidRPr="00B145C7">
        <w:rPr>
          <w:rFonts w:ascii="Times New Roman" w:hAnsi="Times New Roman" w:cs="Times New Roman"/>
          <w:b w:val="0"/>
          <w:sz w:val="28"/>
          <w:szCs w:val="28"/>
        </w:rPr>
        <w:t>5</w:t>
      </w:r>
      <w:r w:rsidRPr="00B145C7">
        <w:rPr>
          <w:rFonts w:ascii="Times New Roman" w:hAnsi="Times New Roman" w:cs="Times New Roman"/>
          <w:b w:val="0"/>
          <w:sz w:val="28"/>
          <w:szCs w:val="28"/>
        </w:rPr>
        <w:t>. Пункт 3.3. Порядка изложить в следующей редакции:</w:t>
      </w:r>
    </w:p>
    <w:p w:rsidR="002F72E1" w:rsidRPr="005E08F7" w:rsidRDefault="00B145C7" w:rsidP="00B145C7">
      <w:pPr>
        <w:pStyle w:val="ConsPlusTitle"/>
        <w:spacing w:line="312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08F7">
        <w:rPr>
          <w:rFonts w:ascii="Times New Roman" w:hAnsi="Times New Roman" w:cs="Times New Roman"/>
          <w:b w:val="0"/>
          <w:sz w:val="28"/>
          <w:szCs w:val="28"/>
        </w:rPr>
        <w:t>«</w:t>
      </w:r>
      <w:r w:rsidR="0032150C" w:rsidRPr="005E08F7">
        <w:rPr>
          <w:rFonts w:ascii="Times New Roman" w:hAnsi="Times New Roman" w:cs="Times New Roman"/>
          <w:b w:val="0"/>
          <w:sz w:val="28"/>
          <w:szCs w:val="28"/>
        </w:rPr>
        <w:t xml:space="preserve">3.3. </w:t>
      </w:r>
      <w:r w:rsidR="002F72E1" w:rsidRPr="005E08F7">
        <w:rPr>
          <w:rFonts w:ascii="Times New Roman" w:hAnsi="Times New Roman" w:cs="Times New Roman"/>
          <w:b w:val="0"/>
          <w:sz w:val="28"/>
          <w:szCs w:val="28"/>
        </w:rPr>
        <w:t>По истечению срок</w:t>
      </w:r>
      <w:r w:rsidR="005E08F7" w:rsidRPr="005E08F7">
        <w:rPr>
          <w:rFonts w:ascii="Times New Roman" w:hAnsi="Times New Roman" w:cs="Times New Roman"/>
          <w:b w:val="0"/>
          <w:sz w:val="28"/>
          <w:szCs w:val="28"/>
        </w:rPr>
        <w:t>а</w:t>
      </w:r>
      <w:r w:rsidR="002F72E1" w:rsidRPr="005E08F7">
        <w:rPr>
          <w:rFonts w:ascii="Times New Roman" w:hAnsi="Times New Roman" w:cs="Times New Roman"/>
          <w:b w:val="0"/>
          <w:sz w:val="28"/>
          <w:szCs w:val="28"/>
        </w:rPr>
        <w:t>, указанн</w:t>
      </w:r>
      <w:r w:rsidR="005E08F7" w:rsidRPr="005E08F7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F72E1" w:rsidRPr="005E08F7">
        <w:rPr>
          <w:rFonts w:ascii="Times New Roman" w:hAnsi="Times New Roman" w:cs="Times New Roman"/>
          <w:b w:val="0"/>
          <w:sz w:val="28"/>
          <w:szCs w:val="28"/>
        </w:rPr>
        <w:t xml:space="preserve"> в предложени</w:t>
      </w:r>
      <w:r w:rsidR="005E08F7" w:rsidRPr="005E08F7">
        <w:rPr>
          <w:rFonts w:ascii="Times New Roman" w:hAnsi="Times New Roman" w:cs="Times New Roman"/>
          <w:b w:val="0"/>
          <w:sz w:val="28"/>
          <w:szCs w:val="28"/>
        </w:rPr>
        <w:t>и</w:t>
      </w:r>
      <w:r w:rsidR="002F72E1" w:rsidRPr="005E08F7">
        <w:rPr>
          <w:rFonts w:ascii="Times New Roman" w:hAnsi="Times New Roman" w:cs="Times New Roman"/>
          <w:b w:val="0"/>
          <w:sz w:val="28"/>
          <w:szCs w:val="28"/>
        </w:rPr>
        <w:t>, предусмотренн</w:t>
      </w:r>
      <w:r w:rsidR="005E08F7" w:rsidRPr="005E08F7">
        <w:rPr>
          <w:rFonts w:ascii="Times New Roman" w:hAnsi="Times New Roman" w:cs="Times New Roman"/>
          <w:b w:val="0"/>
          <w:sz w:val="28"/>
          <w:szCs w:val="28"/>
        </w:rPr>
        <w:t>ом</w:t>
      </w:r>
      <w:r w:rsidR="002F72E1" w:rsidRPr="005E08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80" w:history="1">
        <w:r w:rsidR="002F72E1" w:rsidRPr="005E08F7">
          <w:rPr>
            <w:rFonts w:ascii="Times New Roman" w:hAnsi="Times New Roman" w:cs="Times New Roman"/>
            <w:b w:val="0"/>
            <w:sz w:val="28"/>
            <w:szCs w:val="28"/>
          </w:rPr>
          <w:t>пунктами 2.7</w:t>
        </w:r>
      </w:hyperlink>
      <w:r w:rsidR="002F72E1" w:rsidRPr="005E08F7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w:anchor="P82" w:history="1">
        <w:r w:rsidR="002F72E1" w:rsidRPr="005E08F7">
          <w:rPr>
            <w:rFonts w:ascii="Times New Roman" w:hAnsi="Times New Roman" w:cs="Times New Roman"/>
            <w:b w:val="0"/>
            <w:sz w:val="28"/>
            <w:szCs w:val="28"/>
          </w:rPr>
          <w:t>2.8</w:t>
        </w:r>
      </w:hyperlink>
      <w:r w:rsidR="002F72E1" w:rsidRPr="005E08F7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Порядка, уполномоченным должностным лицом Администрации составляется </w:t>
      </w:r>
      <w:hyperlink w:anchor="P209" w:history="1">
        <w:r w:rsidR="002F72E1" w:rsidRPr="005E08F7">
          <w:rPr>
            <w:rFonts w:ascii="Times New Roman" w:hAnsi="Times New Roman" w:cs="Times New Roman"/>
            <w:b w:val="0"/>
            <w:sz w:val="28"/>
            <w:szCs w:val="28"/>
          </w:rPr>
          <w:t>акт</w:t>
        </w:r>
      </w:hyperlink>
      <w:r w:rsidR="002F72E1" w:rsidRPr="005E08F7">
        <w:rPr>
          <w:rFonts w:ascii="Times New Roman" w:hAnsi="Times New Roman" w:cs="Times New Roman"/>
          <w:b w:val="0"/>
          <w:sz w:val="28"/>
          <w:szCs w:val="28"/>
        </w:rPr>
        <w:t xml:space="preserve"> по форме согласно приложению N 2 к настоящему Порядку с приложением соответствующих фотоматериалов, в котором фиксируется факт исполнения (неисполнения) предложения о добровольном вывозе объекта его владельцем.</w:t>
      </w:r>
      <w:r w:rsidR="00FA028E" w:rsidRPr="005E08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72E1" w:rsidRPr="005E08F7">
        <w:rPr>
          <w:rFonts w:ascii="Times New Roman" w:hAnsi="Times New Roman" w:cs="Times New Roman"/>
          <w:b w:val="0"/>
          <w:sz w:val="28"/>
          <w:szCs w:val="28"/>
        </w:rPr>
        <w:t>В день составления акта соответствующие сведения вносятся в Реестр.</w:t>
      </w:r>
      <w:r w:rsidRPr="005E08F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36DA3" w:rsidRPr="00B145C7" w:rsidRDefault="00873B3D" w:rsidP="00B145C7">
      <w:pPr>
        <w:pStyle w:val="ConsPlusTitle"/>
        <w:spacing w:line="312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45C7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E36DA3" w:rsidRPr="00B145C7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</w:t>
      </w:r>
      <w:r w:rsidR="00062856" w:rsidRPr="00B145C7">
        <w:rPr>
          <w:rFonts w:ascii="Times New Roman" w:hAnsi="Times New Roman" w:cs="Times New Roman"/>
          <w:b w:val="0"/>
          <w:sz w:val="28"/>
          <w:szCs w:val="28"/>
        </w:rPr>
        <w:t>о дня его официального опубликования</w:t>
      </w:r>
      <w:r w:rsidR="00E36DA3" w:rsidRPr="00B145C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206B02" w:rsidRDefault="00873B3D" w:rsidP="00B145C7">
      <w:pPr>
        <w:pStyle w:val="ConsPlusTitle"/>
        <w:spacing w:line="312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45C7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E36DA3" w:rsidRPr="00B145C7">
        <w:rPr>
          <w:rFonts w:ascii="Times New Roman" w:hAnsi="Times New Roman" w:cs="Times New Roman"/>
          <w:b w:val="0"/>
          <w:sz w:val="28"/>
          <w:szCs w:val="28"/>
        </w:rPr>
        <w:t>Контроль за выполнением настоящего постановления оставляю за собой.</w:t>
      </w:r>
    </w:p>
    <w:p w:rsidR="00B145C7" w:rsidRPr="00B145C7" w:rsidRDefault="00B145C7" w:rsidP="00B145C7">
      <w:pPr>
        <w:pStyle w:val="ConsPlusTitle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3B3D" w:rsidRDefault="00873B3D" w:rsidP="00CB1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B1F26" w:rsidRPr="006751BA">
        <w:rPr>
          <w:sz w:val="28"/>
          <w:szCs w:val="28"/>
        </w:rPr>
        <w:t>Глава</w:t>
      </w:r>
    </w:p>
    <w:p w:rsidR="00873B3D" w:rsidRDefault="00CB1F26" w:rsidP="00CB1F26">
      <w:pPr>
        <w:jc w:val="both"/>
        <w:rPr>
          <w:sz w:val="28"/>
          <w:szCs w:val="28"/>
        </w:rPr>
      </w:pPr>
      <w:r w:rsidRPr="006751BA">
        <w:rPr>
          <w:sz w:val="28"/>
          <w:szCs w:val="28"/>
        </w:rPr>
        <w:t>Куйбышевского</w:t>
      </w:r>
      <w:r w:rsidR="00206B02">
        <w:rPr>
          <w:sz w:val="28"/>
          <w:szCs w:val="28"/>
        </w:rPr>
        <w:t xml:space="preserve"> </w:t>
      </w:r>
      <w:r w:rsidRPr="006751BA">
        <w:rPr>
          <w:sz w:val="28"/>
          <w:szCs w:val="28"/>
        </w:rPr>
        <w:t xml:space="preserve">внутригородского </w:t>
      </w:r>
      <w:r w:rsidR="00873B3D">
        <w:rPr>
          <w:sz w:val="28"/>
          <w:szCs w:val="28"/>
        </w:rPr>
        <w:t>р</w:t>
      </w:r>
      <w:r w:rsidRPr="006751BA">
        <w:rPr>
          <w:sz w:val="28"/>
          <w:szCs w:val="28"/>
        </w:rPr>
        <w:t>айона</w:t>
      </w:r>
    </w:p>
    <w:p w:rsidR="00CB1F26" w:rsidRPr="006751BA" w:rsidRDefault="00873B3D" w:rsidP="00CB1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6B02">
        <w:rPr>
          <w:sz w:val="28"/>
          <w:szCs w:val="28"/>
        </w:rPr>
        <w:t xml:space="preserve"> </w:t>
      </w:r>
      <w:r w:rsidR="0057004D" w:rsidRPr="006751BA">
        <w:rPr>
          <w:sz w:val="28"/>
          <w:szCs w:val="28"/>
        </w:rPr>
        <w:t>городского округа Самара</w:t>
      </w:r>
      <w:r w:rsidR="00CB1F26" w:rsidRPr="006751BA">
        <w:rPr>
          <w:sz w:val="28"/>
          <w:szCs w:val="28"/>
        </w:rPr>
        <w:t xml:space="preserve">          </w:t>
      </w:r>
      <w:r w:rsidR="006751B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  <w:r w:rsidR="006751BA">
        <w:rPr>
          <w:sz w:val="28"/>
          <w:szCs w:val="28"/>
        </w:rPr>
        <w:t xml:space="preserve">        </w:t>
      </w:r>
      <w:r w:rsidR="00CB1F26" w:rsidRPr="006751BA">
        <w:rPr>
          <w:sz w:val="28"/>
          <w:szCs w:val="28"/>
        </w:rPr>
        <w:t xml:space="preserve">    </w:t>
      </w:r>
      <w:r w:rsidR="00D64958">
        <w:rPr>
          <w:sz w:val="28"/>
          <w:szCs w:val="28"/>
        </w:rPr>
        <w:t xml:space="preserve">    </w:t>
      </w:r>
      <w:r w:rsidR="002E7DCC">
        <w:rPr>
          <w:sz w:val="28"/>
          <w:szCs w:val="28"/>
        </w:rPr>
        <w:t xml:space="preserve">   А.А.</w:t>
      </w:r>
      <w:r w:rsidR="00DB2618">
        <w:rPr>
          <w:sz w:val="28"/>
          <w:szCs w:val="28"/>
        </w:rPr>
        <w:t xml:space="preserve"> </w:t>
      </w:r>
      <w:r w:rsidR="002E7DCC">
        <w:rPr>
          <w:sz w:val="28"/>
          <w:szCs w:val="28"/>
        </w:rPr>
        <w:t>Коробков</w:t>
      </w:r>
    </w:p>
    <w:p w:rsidR="003E5A76" w:rsidRDefault="003E5A76" w:rsidP="00CB1F26">
      <w:pPr>
        <w:jc w:val="both"/>
        <w:rPr>
          <w:sz w:val="16"/>
          <w:szCs w:val="16"/>
        </w:rPr>
      </w:pPr>
    </w:p>
    <w:p w:rsidR="00D76446" w:rsidRDefault="000575FF" w:rsidP="00B145C7">
      <w:pPr>
        <w:spacing w:before="120"/>
        <w:jc w:val="both"/>
        <w:rPr>
          <w:sz w:val="28"/>
          <w:szCs w:val="28"/>
        </w:rPr>
      </w:pPr>
      <w:r>
        <w:t>Гаспарян</w:t>
      </w:r>
      <w:r w:rsidR="00B145C7">
        <w:t xml:space="preserve"> </w:t>
      </w:r>
      <w:r w:rsidR="00F94783">
        <w:t>330</w:t>
      </w:r>
      <w:r>
        <w:t xml:space="preserve"> </w:t>
      </w:r>
      <w:bookmarkStart w:id="0" w:name="_GoBack"/>
      <w:bookmarkEnd w:id="0"/>
      <w:r>
        <w:t>12 46</w:t>
      </w:r>
    </w:p>
    <w:sectPr w:rsidR="00D76446" w:rsidSect="0020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2D1406F5"/>
    <w:multiLevelType w:val="hybridMultilevel"/>
    <w:tmpl w:val="40265228"/>
    <w:lvl w:ilvl="0" w:tplc="1AD26FB0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">
    <w:nsid w:val="3C6958BC"/>
    <w:multiLevelType w:val="hybridMultilevel"/>
    <w:tmpl w:val="7938F6D2"/>
    <w:lvl w:ilvl="0" w:tplc="7728A0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552BE2"/>
    <w:multiLevelType w:val="hybridMultilevel"/>
    <w:tmpl w:val="21784FEE"/>
    <w:lvl w:ilvl="0" w:tplc="E61ED2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FC303A"/>
    <w:multiLevelType w:val="hybridMultilevel"/>
    <w:tmpl w:val="767E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101F1"/>
    <w:multiLevelType w:val="hybridMultilevel"/>
    <w:tmpl w:val="E7B23AE4"/>
    <w:lvl w:ilvl="0" w:tplc="FDBCDF7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26"/>
    <w:rsid w:val="000575FF"/>
    <w:rsid w:val="00062856"/>
    <w:rsid w:val="000C580B"/>
    <w:rsid w:val="000D02BB"/>
    <w:rsid w:val="000E4E8D"/>
    <w:rsid w:val="00113F57"/>
    <w:rsid w:val="001524DB"/>
    <w:rsid w:val="001C54A6"/>
    <w:rsid w:val="001F2C3C"/>
    <w:rsid w:val="00206B02"/>
    <w:rsid w:val="0023319A"/>
    <w:rsid w:val="00272E84"/>
    <w:rsid w:val="002E2AE3"/>
    <w:rsid w:val="002E7DCC"/>
    <w:rsid w:val="002F72E1"/>
    <w:rsid w:val="00315E18"/>
    <w:rsid w:val="00316395"/>
    <w:rsid w:val="0032150C"/>
    <w:rsid w:val="00334D48"/>
    <w:rsid w:val="00377111"/>
    <w:rsid w:val="003C2173"/>
    <w:rsid w:val="003E2EB4"/>
    <w:rsid w:val="003E5A76"/>
    <w:rsid w:val="003E7901"/>
    <w:rsid w:val="003F56BE"/>
    <w:rsid w:val="00415FFE"/>
    <w:rsid w:val="00423EFC"/>
    <w:rsid w:val="0043510E"/>
    <w:rsid w:val="0047688B"/>
    <w:rsid w:val="004C3916"/>
    <w:rsid w:val="004D213A"/>
    <w:rsid w:val="004E3A34"/>
    <w:rsid w:val="004F59D7"/>
    <w:rsid w:val="00517EC0"/>
    <w:rsid w:val="00525601"/>
    <w:rsid w:val="005434CE"/>
    <w:rsid w:val="005647C7"/>
    <w:rsid w:val="0057004D"/>
    <w:rsid w:val="005954BD"/>
    <w:rsid w:val="005A09B4"/>
    <w:rsid w:val="005C45E0"/>
    <w:rsid w:val="005E08F7"/>
    <w:rsid w:val="00614DE8"/>
    <w:rsid w:val="00627BAA"/>
    <w:rsid w:val="006751BA"/>
    <w:rsid w:val="00690BF7"/>
    <w:rsid w:val="0069177F"/>
    <w:rsid w:val="006C6D0A"/>
    <w:rsid w:val="00701ACB"/>
    <w:rsid w:val="00715085"/>
    <w:rsid w:val="007604FA"/>
    <w:rsid w:val="007A2A2D"/>
    <w:rsid w:val="007B2BAD"/>
    <w:rsid w:val="007D51AD"/>
    <w:rsid w:val="007D7DDE"/>
    <w:rsid w:val="00820A86"/>
    <w:rsid w:val="008446FB"/>
    <w:rsid w:val="00873B3D"/>
    <w:rsid w:val="00886EDA"/>
    <w:rsid w:val="00890B43"/>
    <w:rsid w:val="008D0439"/>
    <w:rsid w:val="00921A2E"/>
    <w:rsid w:val="00936B28"/>
    <w:rsid w:val="009562AB"/>
    <w:rsid w:val="009656BB"/>
    <w:rsid w:val="009B3BC9"/>
    <w:rsid w:val="009C716C"/>
    <w:rsid w:val="009E1F12"/>
    <w:rsid w:val="00A032D3"/>
    <w:rsid w:val="00A04E9D"/>
    <w:rsid w:val="00A61FD0"/>
    <w:rsid w:val="00A810BE"/>
    <w:rsid w:val="00B145C7"/>
    <w:rsid w:val="00B2375B"/>
    <w:rsid w:val="00B52154"/>
    <w:rsid w:val="00BE297A"/>
    <w:rsid w:val="00C33340"/>
    <w:rsid w:val="00C54146"/>
    <w:rsid w:val="00C94E42"/>
    <w:rsid w:val="00CB1F26"/>
    <w:rsid w:val="00CC74E5"/>
    <w:rsid w:val="00CF20F5"/>
    <w:rsid w:val="00CF2F45"/>
    <w:rsid w:val="00D428A7"/>
    <w:rsid w:val="00D64958"/>
    <w:rsid w:val="00D76446"/>
    <w:rsid w:val="00DB2618"/>
    <w:rsid w:val="00DB787C"/>
    <w:rsid w:val="00DD3A88"/>
    <w:rsid w:val="00DD5E9F"/>
    <w:rsid w:val="00DE5FCD"/>
    <w:rsid w:val="00DF598B"/>
    <w:rsid w:val="00E36DA3"/>
    <w:rsid w:val="00E53335"/>
    <w:rsid w:val="00E93EA5"/>
    <w:rsid w:val="00EA6210"/>
    <w:rsid w:val="00ED63BE"/>
    <w:rsid w:val="00EE75D8"/>
    <w:rsid w:val="00F21295"/>
    <w:rsid w:val="00F814E4"/>
    <w:rsid w:val="00F94783"/>
    <w:rsid w:val="00FA028E"/>
    <w:rsid w:val="00FB2DA2"/>
    <w:rsid w:val="00FD48C0"/>
    <w:rsid w:val="00FD6644"/>
    <w:rsid w:val="00FE6797"/>
    <w:rsid w:val="00F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E5CD5-F702-4F69-B82C-7E62CF03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1F26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semiHidden/>
    <w:rsid w:val="00CB1F2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1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9C71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37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375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6751BA"/>
    <w:rPr>
      <w:color w:val="0000FF"/>
      <w:u w:val="single"/>
    </w:rPr>
  </w:style>
  <w:style w:type="paragraph" w:customStyle="1" w:styleId="ConsPlusTitle">
    <w:name w:val="ConsPlusTitle"/>
    <w:rsid w:val="00EE75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"/>
    <w:rsid w:val="00E36DA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52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524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524DB"/>
  </w:style>
  <w:style w:type="paragraph" w:customStyle="1" w:styleId="ConsPlusNonformat">
    <w:name w:val="ConsPlusNonformat"/>
    <w:uiPriority w:val="99"/>
    <w:rsid w:val="00334D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ED63B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06B02"/>
    <w:rPr>
      <w:rFonts w:ascii="Times New Roman" w:hAnsi="Times New Roman" w:cs="Times New Roman"/>
      <w:sz w:val="26"/>
      <w:szCs w:val="26"/>
    </w:rPr>
  </w:style>
  <w:style w:type="character" w:styleId="aa">
    <w:name w:val="Emphasis"/>
    <w:qFormat/>
    <w:rsid w:val="00206B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1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44745-978C-48FE-9539-93DC5152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Коновалюк Александр Иванович</cp:lastModifiedBy>
  <cp:revision>33</cp:revision>
  <cp:lastPrinted>2023-01-25T07:05:00Z</cp:lastPrinted>
  <dcterms:created xsi:type="dcterms:W3CDTF">2023-01-25T05:53:00Z</dcterms:created>
  <dcterms:modified xsi:type="dcterms:W3CDTF">2023-02-21T04:43:00Z</dcterms:modified>
</cp:coreProperties>
</file>