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3D5AC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Вопрос от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Карпова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 Р.А.</w:t>
      </w:r>
      <w:r w:rsidRPr="003D5ACD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К</w:t>
      </w:r>
      <w:r w:rsidRPr="00736A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акие</w:t>
      </w:r>
      <w:proofErr w:type="gramEnd"/>
      <w:r w:rsidRPr="00736A1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 xml:space="preserve"> льготы и гарантии предоставляются работающим родителям детей-инвалидов?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  <w:t>»</w:t>
      </w:r>
    </w:p>
    <w:p w:rsidR="005A08CA" w:rsidRPr="003D5ACD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en-US"/>
        </w:rPr>
      </w:pPr>
    </w:p>
    <w:p w:rsidR="005A08CA" w:rsidRPr="003D5ACD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</w:pPr>
      <w:r w:rsidRPr="003D5AC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 xml:space="preserve">На вопрос отвечает старший  помощник прокурора района </w:t>
      </w:r>
      <w:proofErr w:type="spellStart"/>
      <w:r w:rsidRPr="003D5AC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>Балахнева</w:t>
      </w:r>
      <w:proofErr w:type="spellEnd"/>
      <w:r w:rsidRPr="003D5AC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 xml:space="preserve"> Юлия: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Работающим родителям детей-инвалидов предоставляются, в частности, следующие гарантии, предусмотренные ч. 2 ст. 93, ч. 5 ст. 96, ч. 2, 3 ст. 259, ч. 4 ст. 261, ст. ст. 262, 262.1, 263 Т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рудового кодекса </w:t>
      </w: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оссийской Федерации</w:t>
      </w: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:</w:t>
      </w:r>
      <w:proofErr w:type="gramEnd"/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право на установление режима неполного рабочего времени, если ребенку-инвалиду не исполнилось 18 лет;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право отказаться от служебной командировки, от привлечения к сверхурочной работе, к работе в ночное время, в выходные и нерабочие праздничные дни;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право на четыре дополнительных оплачиваемых выходных дня в месяц;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запрет на расторжение трудового договора по инициативе работодателя (за исключением увольнения по отдельным основаниям) с одинокой матерью, воспитывающей ребенка-инвалида в возрасте до 18 лет, или с родителем, который является единственным кормильцем ребенка-инвалида в возрасте до 18 лет;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- </w:t>
      </w: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предоставление ежегодного оплачиваемого отпуска в удобное время;</w:t>
      </w:r>
    </w:p>
    <w:p w:rsidR="005A08CA" w:rsidRPr="00736A18" w:rsidRDefault="005A08CA" w:rsidP="005A08CA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установление коллективным договором права на ежегодные дополнительные отпуска без сохранения заработной платы продолжительностью до 14 календа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рн</w:t>
      </w:r>
      <w:r w:rsidRPr="00736A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ых дней.</w:t>
      </w:r>
    </w:p>
    <w:p w:rsidR="005A08CA" w:rsidRPr="001A5222" w:rsidRDefault="005A08CA" w:rsidP="005A08CA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22">
        <w:rPr>
          <w:rFonts w:ascii="Times New Roman" w:hAnsi="Times New Roman" w:cs="Times New Roman"/>
          <w:bCs/>
          <w:sz w:val="28"/>
          <w:szCs w:val="28"/>
        </w:rPr>
        <w:t xml:space="preserve">Разъяснение в сфере социальных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трудовых </w:t>
      </w:r>
      <w:r w:rsidRPr="001A5222">
        <w:rPr>
          <w:rFonts w:ascii="Times New Roman" w:hAnsi="Times New Roman" w:cs="Times New Roman"/>
          <w:bCs/>
          <w:sz w:val="28"/>
          <w:szCs w:val="28"/>
        </w:rPr>
        <w:t>прав граждан.</w:t>
      </w:r>
    </w:p>
    <w:p w:rsidR="005A08CA" w:rsidRDefault="005A08CA" w:rsidP="005A08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8CA" w:rsidRDefault="005A08CA" w:rsidP="005A08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8CA" w:rsidRPr="00527620" w:rsidRDefault="005A08CA" w:rsidP="005A08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7919" w:rsidRDefault="00457919">
      <w:bookmarkStart w:id="0" w:name="_GoBack"/>
      <w:bookmarkEnd w:id="0"/>
    </w:p>
    <w:sectPr w:rsidR="004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2"/>
    <w:rsid w:val="00453882"/>
    <w:rsid w:val="00457919"/>
    <w:rsid w:val="005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User006005</dc:creator>
  <cp:keywords/>
  <dc:description/>
  <cp:lastModifiedBy>User006005</cp:lastModifiedBy>
  <cp:revision>2</cp:revision>
  <dcterms:created xsi:type="dcterms:W3CDTF">2021-05-25T07:06:00Z</dcterms:created>
  <dcterms:modified xsi:type="dcterms:W3CDTF">2021-05-25T07:06:00Z</dcterms:modified>
</cp:coreProperties>
</file>