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BE147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FF7C3B">
        <w:rPr>
          <w:rFonts w:ascii="Times New Roman" w:hAnsi="Times New Roman" w:cs="Times New Roman"/>
          <w:b/>
          <w:sz w:val="28"/>
          <w:szCs w:val="28"/>
        </w:rPr>
        <w:t>«</w:t>
      </w:r>
      <w:r w:rsidR="00637E35">
        <w:rPr>
          <w:rFonts w:ascii="Times New Roman" w:hAnsi="Times New Roman" w:cs="Times New Roman"/>
          <w:b/>
          <w:sz w:val="28"/>
          <w:szCs w:val="28"/>
        </w:rPr>
        <w:t>Н</w:t>
      </w:r>
      <w:r w:rsidR="00637E35" w:rsidRPr="00637E35">
        <w:rPr>
          <w:rFonts w:ascii="Times New Roman" w:hAnsi="Times New Roman" w:cs="Times New Roman"/>
          <w:b/>
          <w:sz w:val="28"/>
          <w:szCs w:val="28"/>
        </w:rPr>
        <w:t>овые требования к а</w:t>
      </w:r>
      <w:r w:rsidR="00637E35">
        <w:rPr>
          <w:rFonts w:ascii="Times New Roman" w:hAnsi="Times New Roman" w:cs="Times New Roman"/>
          <w:b/>
          <w:sz w:val="28"/>
          <w:szCs w:val="28"/>
        </w:rPr>
        <w:t>втомобильной аптечке</w:t>
      </w:r>
      <w:r w:rsidR="006F77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AE8" w:rsidRDefault="00C75AE8" w:rsidP="00BE1471">
      <w:pPr>
        <w:tabs>
          <w:tab w:val="center" w:pos="2822"/>
        </w:tabs>
        <w:spacing w:line="360" w:lineRule="auto"/>
        <w:jc w:val="both"/>
        <w:rPr>
          <w:sz w:val="28"/>
          <w:szCs w:val="28"/>
        </w:rPr>
      </w:pPr>
    </w:p>
    <w:p w:rsidR="00467589" w:rsidRDefault="00467589" w:rsidP="00BE1471">
      <w:pPr>
        <w:tabs>
          <w:tab w:val="center" w:pos="2822"/>
        </w:tabs>
        <w:spacing w:line="360" w:lineRule="auto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BE14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637E35" w:rsidRPr="00637E35" w:rsidRDefault="00637E35" w:rsidP="00637E3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37E35">
        <w:rPr>
          <w:noProof/>
          <w:sz w:val="28"/>
          <w:szCs w:val="28"/>
        </w:rPr>
        <w:t>Приказом Министерства здравоохранения РФ от 8 октября 2020 г. № 1080н утверждены требования к комплектации медицинскими изделиями аптечки для оказания первой помощи пострадавшим в дорожно-транспортных происшествиях (автомобильной).</w:t>
      </w:r>
    </w:p>
    <w:p w:rsidR="00637E35" w:rsidRPr="00637E35" w:rsidRDefault="00637E35" w:rsidP="00637E35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637E35" w:rsidRPr="00637E35" w:rsidRDefault="00637E35" w:rsidP="00637E3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37E35">
        <w:rPr>
          <w:noProof/>
          <w:sz w:val="28"/>
          <w:szCs w:val="28"/>
        </w:rPr>
        <w:t xml:space="preserve">Новые требования вводятся в действие с 1 января 2021 г. и </w:t>
      </w:r>
      <w:r>
        <w:rPr>
          <w:noProof/>
          <w:sz w:val="28"/>
          <w:szCs w:val="28"/>
        </w:rPr>
        <w:t>применяются до 1 января 2027 г.</w:t>
      </w:r>
    </w:p>
    <w:p w:rsidR="00637E35" w:rsidRPr="00637E35" w:rsidRDefault="00637E35" w:rsidP="00637E3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37E35">
        <w:rPr>
          <w:noProof/>
          <w:sz w:val="28"/>
          <w:szCs w:val="28"/>
        </w:rPr>
        <w:t>В аптечку включены 2 одноразовые медицинские маски. Количество медицинских перчаток увеличено до 2 пар. Уменьшено число бинтов, но увеличено количество упаковок стерильных салфеток. Из аптечки исключе</w:t>
      </w:r>
      <w:r>
        <w:rPr>
          <w:noProof/>
          <w:sz w:val="28"/>
          <w:szCs w:val="28"/>
        </w:rPr>
        <w:t>ны бактерицидные лейкопластыри.</w:t>
      </w:r>
      <w:bookmarkStart w:id="0" w:name="_GoBack"/>
      <w:bookmarkEnd w:id="0"/>
    </w:p>
    <w:p w:rsidR="00637E35" w:rsidRDefault="00637E35" w:rsidP="00637E3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37E35">
        <w:rPr>
          <w:noProof/>
          <w:sz w:val="28"/>
          <w:szCs w:val="28"/>
        </w:rPr>
        <w:t>Старые аптечки можно использовать до истечения их срока годности, но не позднее 31 декабря 2024 г.</w:t>
      </w:r>
    </w:p>
    <w:p w:rsidR="007F60FE" w:rsidRPr="00BE1471" w:rsidRDefault="007F60FE" w:rsidP="00BE1471">
      <w:pPr>
        <w:spacing w:line="360" w:lineRule="auto"/>
        <w:ind w:left="7079" w:firstLine="709"/>
        <w:jc w:val="both"/>
        <w:rPr>
          <w:sz w:val="28"/>
          <w:szCs w:val="28"/>
        </w:rPr>
      </w:pPr>
    </w:p>
    <w:sectPr w:rsidR="007F60FE" w:rsidRPr="00BE1471" w:rsidSect="00750BB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99" w:rsidRDefault="00BF1C99" w:rsidP="00FC4F90">
      <w:r>
        <w:separator/>
      </w:r>
    </w:p>
  </w:endnote>
  <w:endnote w:type="continuationSeparator" w:id="0">
    <w:p w:rsidR="00BF1C99" w:rsidRDefault="00BF1C99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99" w:rsidRDefault="00BF1C99" w:rsidP="00FC4F90">
      <w:r>
        <w:separator/>
      </w:r>
    </w:p>
  </w:footnote>
  <w:footnote w:type="continuationSeparator" w:id="0">
    <w:p w:rsidR="00BF1C99" w:rsidRDefault="00BF1C99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03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5407"/>
    <w:multiLevelType w:val="hybridMultilevel"/>
    <w:tmpl w:val="C43C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EB3"/>
    <w:multiLevelType w:val="multilevel"/>
    <w:tmpl w:val="E93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0F316A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62F0"/>
    <w:rsid w:val="00397AE5"/>
    <w:rsid w:val="003A5ACA"/>
    <w:rsid w:val="003F7644"/>
    <w:rsid w:val="004419DD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37E35"/>
    <w:rsid w:val="00642293"/>
    <w:rsid w:val="0064740D"/>
    <w:rsid w:val="00694C3C"/>
    <w:rsid w:val="006A6FDB"/>
    <w:rsid w:val="006B006C"/>
    <w:rsid w:val="006B2080"/>
    <w:rsid w:val="006B4C28"/>
    <w:rsid w:val="006C46F8"/>
    <w:rsid w:val="006E64B6"/>
    <w:rsid w:val="006F7703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30076"/>
    <w:rsid w:val="008670CB"/>
    <w:rsid w:val="008930F5"/>
    <w:rsid w:val="008B12BE"/>
    <w:rsid w:val="008D51EF"/>
    <w:rsid w:val="009006F0"/>
    <w:rsid w:val="009426B1"/>
    <w:rsid w:val="00950BD0"/>
    <w:rsid w:val="009758C4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A1E6A"/>
    <w:rsid w:val="00BC3236"/>
    <w:rsid w:val="00BD7FE8"/>
    <w:rsid w:val="00BE1471"/>
    <w:rsid w:val="00BE3D4C"/>
    <w:rsid w:val="00BF1C99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471"/>
    <w:rPr>
      <w:b/>
      <w:bCs/>
    </w:rPr>
  </w:style>
  <w:style w:type="paragraph" w:styleId="ac">
    <w:name w:val="List Paragraph"/>
    <w:basedOn w:val="a"/>
    <w:uiPriority w:val="34"/>
    <w:qFormat/>
    <w:rsid w:val="00BE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6</cp:revision>
  <cp:lastPrinted>2020-08-25T14:09:00Z</cp:lastPrinted>
  <dcterms:created xsi:type="dcterms:W3CDTF">2020-12-07T08:26:00Z</dcterms:created>
  <dcterms:modified xsi:type="dcterms:W3CDTF">2021-03-01T04:49:00Z</dcterms:modified>
</cp:coreProperties>
</file>