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13" w:rsidRDefault="004B4623" w:rsidP="00750BB6">
      <w:pPr>
        <w:pStyle w:val="ConsPlusNormal"/>
        <w:ind w:firstLine="709"/>
        <w:jc w:val="both"/>
        <w:outlineLvl w:val="0"/>
        <w:rPr>
          <w:rFonts w:ascii="Times New Roman" w:hAnsi="Times New Roman" w:cs="Times New Roman"/>
          <w:sz w:val="28"/>
          <w:szCs w:val="28"/>
        </w:rPr>
      </w:pPr>
      <w:r w:rsidRPr="007F60FE">
        <w:rPr>
          <w:rFonts w:ascii="Times New Roman" w:hAnsi="Times New Roman" w:cs="Times New Roman"/>
          <w:sz w:val="28"/>
          <w:szCs w:val="28"/>
        </w:rPr>
        <w:t xml:space="preserve">Прокуратура </w:t>
      </w:r>
      <w:r w:rsidR="002F5EFA">
        <w:rPr>
          <w:rFonts w:ascii="Times New Roman" w:hAnsi="Times New Roman" w:cs="Times New Roman"/>
          <w:sz w:val="28"/>
          <w:szCs w:val="28"/>
        </w:rPr>
        <w:t xml:space="preserve">Куйбышевского </w:t>
      </w:r>
      <w:r w:rsidR="006C46F8">
        <w:rPr>
          <w:rFonts w:ascii="Times New Roman" w:hAnsi="Times New Roman" w:cs="Times New Roman"/>
          <w:sz w:val="28"/>
          <w:szCs w:val="28"/>
        </w:rPr>
        <w:t xml:space="preserve">района </w:t>
      </w:r>
      <w:r w:rsidR="002F5EFA">
        <w:rPr>
          <w:rFonts w:ascii="Times New Roman" w:hAnsi="Times New Roman" w:cs="Times New Roman"/>
          <w:sz w:val="28"/>
          <w:szCs w:val="28"/>
        </w:rPr>
        <w:t xml:space="preserve">г. Самары </w:t>
      </w:r>
      <w:r w:rsidRPr="007F60FE">
        <w:rPr>
          <w:rFonts w:ascii="Times New Roman" w:hAnsi="Times New Roman" w:cs="Times New Roman"/>
          <w:sz w:val="28"/>
          <w:szCs w:val="28"/>
        </w:rPr>
        <w:t xml:space="preserve">разъясняет: </w:t>
      </w:r>
      <w:r w:rsidR="00BD7FE8">
        <w:rPr>
          <w:rFonts w:ascii="Times New Roman" w:hAnsi="Times New Roman" w:cs="Times New Roman"/>
          <w:sz w:val="28"/>
          <w:szCs w:val="28"/>
        </w:rPr>
        <w:br/>
      </w:r>
      <w:r w:rsidR="00A5068F" w:rsidRPr="007F60FE">
        <w:rPr>
          <w:rFonts w:ascii="Times New Roman" w:hAnsi="Times New Roman" w:cs="Times New Roman"/>
          <w:sz w:val="28"/>
          <w:szCs w:val="28"/>
        </w:rPr>
        <w:t>«</w:t>
      </w:r>
      <w:r w:rsidR="003B7E18" w:rsidRPr="003B7E18">
        <w:rPr>
          <w:rFonts w:ascii="Times New Roman" w:hAnsi="Times New Roman" w:cs="Times New Roman"/>
          <w:sz w:val="28"/>
          <w:szCs w:val="28"/>
        </w:rPr>
        <w:t>Разъяснение трудового законодательства для несовершеннолетних</w:t>
      </w:r>
      <w:r w:rsidR="002F5EFA">
        <w:rPr>
          <w:rFonts w:ascii="Times New Roman" w:hAnsi="Times New Roman" w:cs="Times New Roman"/>
          <w:sz w:val="28"/>
          <w:szCs w:val="28"/>
        </w:rPr>
        <w:t>»</w:t>
      </w:r>
      <w:r w:rsidR="00467589">
        <w:rPr>
          <w:rFonts w:ascii="Times New Roman" w:hAnsi="Times New Roman" w:cs="Times New Roman"/>
          <w:sz w:val="28"/>
          <w:szCs w:val="28"/>
        </w:rPr>
        <w:t>.</w:t>
      </w:r>
    </w:p>
    <w:p w:rsidR="00C75AE8" w:rsidRDefault="00C75AE8" w:rsidP="00C75AE8">
      <w:pPr>
        <w:tabs>
          <w:tab w:val="center" w:pos="2822"/>
        </w:tabs>
        <w:jc w:val="both"/>
        <w:rPr>
          <w:sz w:val="28"/>
          <w:szCs w:val="28"/>
        </w:rPr>
      </w:pPr>
    </w:p>
    <w:p w:rsidR="00467589" w:rsidRDefault="00467589" w:rsidP="00C75AE8">
      <w:pPr>
        <w:tabs>
          <w:tab w:val="center" w:pos="2822"/>
        </w:tabs>
        <w:jc w:val="both"/>
        <w:rPr>
          <w:b/>
          <w:noProof/>
          <w:sz w:val="28"/>
          <w:szCs w:val="28"/>
        </w:rPr>
      </w:pPr>
      <w:r w:rsidRPr="00467589">
        <w:rPr>
          <w:noProof/>
          <w:sz w:val="28"/>
          <w:szCs w:val="28"/>
        </w:rPr>
        <w:drawing>
          <wp:anchor distT="0" distB="0" distL="114300" distR="114300" simplePos="0" relativeHeight="251658240" behindDoc="1" locked="0" layoutInCell="1" allowOverlap="1" wp14:anchorId="31F0139B" wp14:editId="622CE86A">
            <wp:simplePos x="0" y="0"/>
            <wp:positionH relativeFrom="column">
              <wp:posOffset>48895</wp:posOffset>
            </wp:positionH>
            <wp:positionV relativeFrom="paragraph">
              <wp:posOffset>5715</wp:posOffset>
            </wp:positionV>
            <wp:extent cx="2577465" cy="3431540"/>
            <wp:effectExtent l="0" t="0" r="0" b="0"/>
            <wp:wrapTight wrapText="bothSides">
              <wp:wrapPolygon edited="0">
                <wp:start x="0" y="0"/>
                <wp:lineTo x="0" y="21464"/>
                <wp:lineTo x="21392" y="21464"/>
                <wp:lineTo x="21392" y="0"/>
                <wp:lineTo x="0" y="0"/>
              </wp:wrapPolygon>
            </wp:wrapTight>
            <wp:docPr id="1" name="Рисунок 1" descr="C:\Users\Нурлан Наушаевич\Desktop\изображение_viber_2020-08-25_18-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рлан Наушаевич\Desktop\изображение_viber_2020-08-25_18-01-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7465" cy="3431540"/>
                    </a:xfrm>
                    <a:prstGeom prst="rect">
                      <a:avLst/>
                    </a:prstGeom>
                    <a:noFill/>
                    <a:ln>
                      <a:noFill/>
                    </a:ln>
                  </pic:spPr>
                </pic:pic>
              </a:graphicData>
            </a:graphic>
          </wp:anchor>
        </w:drawing>
      </w:r>
    </w:p>
    <w:p w:rsidR="00C75AE8" w:rsidRDefault="00B241FF" w:rsidP="007D434C">
      <w:pPr>
        <w:ind w:firstLine="709"/>
        <w:jc w:val="both"/>
        <w:rPr>
          <w:noProof/>
          <w:sz w:val="28"/>
          <w:szCs w:val="28"/>
        </w:rPr>
      </w:pPr>
      <w:r w:rsidRPr="00B241FF">
        <w:rPr>
          <w:noProof/>
          <w:sz w:val="28"/>
          <w:szCs w:val="28"/>
        </w:rPr>
        <w:t xml:space="preserve">Комментирует </w:t>
      </w:r>
      <w:r>
        <w:rPr>
          <w:noProof/>
          <w:sz w:val="28"/>
          <w:szCs w:val="28"/>
        </w:rPr>
        <w:t xml:space="preserve">данную ситуацию </w:t>
      </w:r>
      <w:r w:rsidR="00444B9B">
        <w:rPr>
          <w:noProof/>
          <w:sz w:val="28"/>
          <w:szCs w:val="28"/>
        </w:rPr>
        <w:t>заместитель</w:t>
      </w:r>
      <w:r w:rsidR="00C75AE8">
        <w:rPr>
          <w:noProof/>
          <w:sz w:val="28"/>
          <w:szCs w:val="28"/>
        </w:rPr>
        <w:t xml:space="preserve"> </w:t>
      </w:r>
      <w:r w:rsidR="00C75AE8" w:rsidRPr="00C75AE8">
        <w:rPr>
          <w:noProof/>
          <w:sz w:val="28"/>
          <w:szCs w:val="28"/>
        </w:rPr>
        <w:t xml:space="preserve">прокурор </w:t>
      </w:r>
      <w:r w:rsidR="00C75AE8">
        <w:rPr>
          <w:noProof/>
          <w:sz w:val="28"/>
          <w:szCs w:val="28"/>
        </w:rPr>
        <w:t xml:space="preserve">Куйбышевского района г. Самары </w:t>
      </w:r>
      <w:r w:rsidR="00C75AE8" w:rsidRPr="00C75AE8">
        <w:rPr>
          <w:b/>
          <w:noProof/>
          <w:sz w:val="28"/>
          <w:szCs w:val="28"/>
        </w:rPr>
        <w:t>Ольга Петина</w:t>
      </w:r>
      <w:r>
        <w:rPr>
          <w:noProof/>
          <w:sz w:val="28"/>
          <w:szCs w:val="28"/>
        </w:rPr>
        <w:t>.</w:t>
      </w:r>
    </w:p>
    <w:p w:rsidR="003B7E18" w:rsidRDefault="003B7E18" w:rsidP="007D434C">
      <w:pPr>
        <w:ind w:firstLine="709"/>
        <w:jc w:val="both"/>
        <w:rPr>
          <w:noProof/>
          <w:sz w:val="28"/>
          <w:szCs w:val="28"/>
        </w:rPr>
      </w:pPr>
    </w:p>
    <w:p w:rsidR="003B7E18" w:rsidRPr="003B7E18" w:rsidRDefault="003B7E18" w:rsidP="003B7E18">
      <w:pPr>
        <w:ind w:firstLine="709"/>
        <w:jc w:val="both"/>
        <w:rPr>
          <w:noProof/>
          <w:sz w:val="28"/>
          <w:szCs w:val="28"/>
        </w:rPr>
      </w:pPr>
      <w:r w:rsidRPr="003B7E18">
        <w:rPr>
          <w:noProof/>
          <w:sz w:val="28"/>
          <w:szCs w:val="28"/>
        </w:rPr>
        <w:t>Конституцией Российской Федерации в статье 37 закреплено, что труд свободен, каждый имеет право свободно распоряжаться своими способностями к труду, выбират</w:t>
      </w:r>
      <w:r>
        <w:rPr>
          <w:noProof/>
          <w:sz w:val="28"/>
          <w:szCs w:val="28"/>
        </w:rPr>
        <w:t>ь род деятельности и профессию.</w:t>
      </w:r>
    </w:p>
    <w:p w:rsidR="003B7E18" w:rsidRPr="003B7E18" w:rsidRDefault="003B7E18" w:rsidP="003B7E18">
      <w:pPr>
        <w:ind w:firstLine="709"/>
        <w:jc w:val="both"/>
        <w:rPr>
          <w:noProof/>
          <w:sz w:val="28"/>
          <w:szCs w:val="28"/>
        </w:rPr>
      </w:pPr>
      <w:r>
        <w:rPr>
          <w:noProof/>
          <w:sz w:val="28"/>
          <w:szCs w:val="28"/>
        </w:rPr>
        <w:t>Заключение трудового договора.</w:t>
      </w:r>
    </w:p>
    <w:p w:rsidR="003B7E18" w:rsidRPr="003B7E18" w:rsidRDefault="003B7E18" w:rsidP="003B7E18">
      <w:pPr>
        <w:ind w:firstLine="709"/>
        <w:jc w:val="both"/>
        <w:rPr>
          <w:noProof/>
          <w:sz w:val="28"/>
          <w:szCs w:val="28"/>
        </w:rPr>
      </w:pPr>
      <w:r w:rsidRPr="003B7E18">
        <w:rPr>
          <w:noProof/>
          <w:sz w:val="28"/>
          <w:szCs w:val="28"/>
        </w:rPr>
        <w:t>В соответствии со ст. 63 Трудового Кодекса РФ, заключение трудового договора допускается с лицами, достигшими возраста шестнадцати лет, вместе с тем, законодатель</w:t>
      </w:r>
      <w:r>
        <w:rPr>
          <w:noProof/>
          <w:sz w:val="28"/>
          <w:szCs w:val="28"/>
        </w:rPr>
        <w:t>ством предусмотрены исключения.</w:t>
      </w:r>
    </w:p>
    <w:p w:rsidR="003B7E18" w:rsidRPr="003B7E18" w:rsidRDefault="003B7E18" w:rsidP="003B7E18">
      <w:pPr>
        <w:ind w:firstLine="709"/>
        <w:jc w:val="both"/>
        <w:rPr>
          <w:noProof/>
          <w:sz w:val="28"/>
          <w:szCs w:val="28"/>
        </w:rPr>
      </w:pPr>
      <w:r w:rsidRPr="003B7E18">
        <w:rPr>
          <w:noProof/>
          <w:sz w:val="28"/>
          <w:szCs w:val="28"/>
        </w:rPr>
        <w:t>В частности,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w:t>
      </w:r>
      <w:r>
        <w:rPr>
          <w:noProof/>
          <w:sz w:val="28"/>
          <w:szCs w:val="28"/>
        </w:rPr>
        <w:t>разовательной программы.</w:t>
      </w:r>
    </w:p>
    <w:p w:rsidR="003B7E18" w:rsidRPr="003B7E18" w:rsidRDefault="003B7E18" w:rsidP="003B7E18">
      <w:pPr>
        <w:ind w:firstLine="709"/>
        <w:jc w:val="both"/>
        <w:rPr>
          <w:noProof/>
          <w:sz w:val="28"/>
          <w:szCs w:val="28"/>
        </w:rPr>
      </w:pPr>
      <w:r w:rsidRPr="003B7E18">
        <w:rPr>
          <w:noProof/>
          <w:sz w:val="28"/>
          <w:szCs w:val="28"/>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w:t>
      </w:r>
      <w:r>
        <w:rPr>
          <w:noProof/>
          <w:sz w:val="28"/>
          <w:szCs w:val="28"/>
        </w:rPr>
        <w:t>разовательной программы.</w:t>
      </w:r>
    </w:p>
    <w:p w:rsidR="003B7E18" w:rsidRPr="003B7E18" w:rsidRDefault="003B7E18" w:rsidP="003B7E18">
      <w:pPr>
        <w:ind w:firstLine="709"/>
        <w:jc w:val="both"/>
        <w:rPr>
          <w:noProof/>
          <w:sz w:val="28"/>
          <w:szCs w:val="28"/>
        </w:rPr>
      </w:pPr>
      <w:r w:rsidRPr="003B7E18">
        <w:rPr>
          <w:noProof/>
          <w:sz w:val="28"/>
          <w:szCs w:val="28"/>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3B7E18" w:rsidRPr="003B7E18" w:rsidRDefault="003B7E18" w:rsidP="003B7E18">
      <w:pPr>
        <w:ind w:firstLine="709"/>
        <w:jc w:val="both"/>
        <w:rPr>
          <w:noProof/>
          <w:sz w:val="28"/>
          <w:szCs w:val="28"/>
        </w:rPr>
      </w:pPr>
    </w:p>
    <w:p w:rsidR="003B7E18" w:rsidRPr="003B7E18" w:rsidRDefault="003B7E18" w:rsidP="003B7E18">
      <w:pPr>
        <w:ind w:firstLine="709"/>
        <w:jc w:val="both"/>
        <w:rPr>
          <w:noProof/>
          <w:sz w:val="28"/>
          <w:szCs w:val="28"/>
        </w:rPr>
      </w:pPr>
      <w:r w:rsidRPr="003B7E18">
        <w:rPr>
          <w:noProof/>
          <w:sz w:val="28"/>
          <w:szCs w:val="28"/>
        </w:rPr>
        <w:lastRenderedPageBreak/>
        <w:t>Для заключения трудового договора с несовершеннолетним необходим</w:t>
      </w:r>
      <w:r>
        <w:rPr>
          <w:noProof/>
          <w:sz w:val="28"/>
          <w:szCs w:val="28"/>
        </w:rPr>
        <w:t xml:space="preserve"> следующий перечень документов:</w:t>
      </w:r>
    </w:p>
    <w:p w:rsidR="003B7E18" w:rsidRPr="003B7E18" w:rsidRDefault="003B7E18" w:rsidP="003B7E18">
      <w:pPr>
        <w:ind w:firstLine="709"/>
        <w:jc w:val="both"/>
        <w:rPr>
          <w:noProof/>
          <w:sz w:val="28"/>
          <w:szCs w:val="28"/>
        </w:rPr>
      </w:pPr>
      <w:r w:rsidRPr="003B7E18">
        <w:rPr>
          <w:noProof/>
          <w:sz w:val="28"/>
          <w:szCs w:val="28"/>
        </w:rPr>
        <w:t>- паспорт, свидетельство о рождении (если несовершенно</w:t>
      </w:r>
      <w:r>
        <w:rPr>
          <w:noProof/>
          <w:sz w:val="28"/>
          <w:szCs w:val="28"/>
        </w:rPr>
        <w:t>летнему не исполнилось 14 лет);</w:t>
      </w:r>
    </w:p>
    <w:p w:rsidR="003B7E18" w:rsidRPr="003B7E18" w:rsidRDefault="003B7E18" w:rsidP="003B7E18">
      <w:pPr>
        <w:ind w:firstLine="709"/>
        <w:jc w:val="both"/>
        <w:rPr>
          <w:noProof/>
          <w:sz w:val="28"/>
          <w:szCs w:val="28"/>
        </w:rPr>
      </w:pPr>
      <w:r w:rsidRPr="003B7E18">
        <w:rPr>
          <w:noProof/>
          <w:sz w:val="28"/>
          <w:szCs w:val="28"/>
        </w:rPr>
        <w:t>- согласие одного из родителей (опекуна) на заключение трудового договора — для</w:t>
      </w:r>
      <w:r>
        <w:rPr>
          <w:noProof/>
          <w:sz w:val="28"/>
          <w:szCs w:val="28"/>
        </w:rPr>
        <w:t xml:space="preserve"> несовершеннолетнего до 15 лет;</w:t>
      </w:r>
    </w:p>
    <w:p w:rsidR="003B7E18" w:rsidRPr="003B7E18" w:rsidRDefault="003B7E18" w:rsidP="003B7E18">
      <w:pPr>
        <w:ind w:firstLine="709"/>
        <w:jc w:val="both"/>
        <w:rPr>
          <w:noProof/>
          <w:sz w:val="28"/>
          <w:szCs w:val="28"/>
        </w:rPr>
      </w:pPr>
      <w:r w:rsidRPr="003B7E18">
        <w:rPr>
          <w:noProof/>
          <w:sz w:val="28"/>
          <w:szCs w:val="28"/>
        </w:rPr>
        <w:t>- согласие органа опеки и попечительства — для несовершеннолет</w:t>
      </w:r>
      <w:r>
        <w:rPr>
          <w:noProof/>
          <w:sz w:val="28"/>
          <w:szCs w:val="28"/>
        </w:rPr>
        <w:t>него до 15 лет;</w:t>
      </w:r>
    </w:p>
    <w:p w:rsidR="003B7E18" w:rsidRPr="003B7E18" w:rsidRDefault="003B7E18" w:rsidP="003B7E18">
      <w:pPr>
        <w:ind w:firstLine="709"/>
        <w:jc w:val="both"/>
        <w:rPr>
          <w:noProof/>
          <w:sz w:val="28"/>
          <w:szCs w:val="28"/>
        </w:rPr>
      </w:pPr>
      <w:r w:rsidRPr="003B7E18">
        <w:rPr>
          <w:noProof/>
          <w:sz w:val="28"/>
          <w:szCs w:val="28"/>
        </w:rPr>
        <w:t>- трудовая книжка (если имеется). Если работник принят на работу впервые, то трудовую</w:t>
      </w:r>
      <w:r>
        <w:rPr>
          <w:noProof/>
          <w:sz w:val="28"/>
          <w:szCs w:val="28"/>
        </w:rPr>
        <w:t xml:space="preserve"> книжку оформляет работодатель;</w:t>
      </w:r>
    </w:p>
    <w:p w:rsidR="003B7E18" w:rsidRPr="003B7E18" w:rsidRDefault="003B7E18" w:rsidP="003B7E18">
      <w:pPr>
        <w:ind w:firstLine="709"/>
        <w:jc w:val="both"/>
        <w:rPr>
          <w:noProof/>
          <w:sz w:val="28"/>
          <w:szCs w:val="28"/>
        </w:rPr>
      </w:pPr>
      <w:r w:rsidRPr="003B7E18">
        <w:rPr>
          <w:noProof/>
          <w:sz w:val="28"/>
          <w:szCs w:val="28"/>
        </w:rPr>
        <w:t>- документ, подтверждающий регистрацию в системе индивидуального (персо</w:t>
      </w:r>
      <w:r>
        <w:rPr>
          <w:noProof/>
          <w:sz w:val="28"/>
          <w:szCs w:val="28"/>
        </w:rPr>
        <w:t>нифицированного) учета (СНИЛС);</w:t>
      </w:r>
    </w:p>
    <w:p w:rsidR="003B7E18" w:rsidRPr="003B7E18" w:rsidRDefault="003B7E18" w:rsidP="003B7E18">
      <w:pPr>
        <w:ind w:firstLine="709"/>
        <w:jc w:val="both"/>
        <w:rPr>
          <w:noProof/>
          <w:sz w:val="28"/>
          <w:szCs w:val="28"/>
        </w:rPr>
      </w:pPr>
      <w:r w:rsidRPr="003B7E18">
        <w:rPr>
          <w:noProof/>
          <w:sz w:val="28"/>
          <w:szCs w:val="28"/>
        </w:rPr>
        <w:t>- документ воинского учета, если несовершеннолетний подл</w:t>
      </w:r>
      <w:r>
        <w:rPr>
          <w:noProof/>
          <w:sz w:val="28"/>
          <w:szCs w:val="28"/>
        </w:rPr>
        <w:t>ежит призыву на военную службу;</w:t>
      </w:r>
    </w:p>
    <w:p w:rsidR="003B7E18" w:rsidRPr="003B7E18" w:rsidRDefault="003B7E18" w:rsidP="003B7E18">
      <w:pPr>
        <w:ind w:firstLine="709"/>
        <w:jc w:val="both"/>
        <w:rPr>
          <w:noProof/>
          <w:sz w:val="28"/>
          <w:szCs w:val="28"/>
        </w:rPr>
      </w:pPr>
      <w:r w:rsidRPr="003B7E18">
        <w:rPr>
          <w:noProof/>
          <w:sz w:val="28"/>
          <w:szCs w:val="28"/>
        </w:rPr>
        <w:t>- документ об образовании, документ, подтверждающий квалификацию (если работа, которую он будет выполнять, подразумевает наличие определенных компетенций): аттестат об основном общем или среднем общем образовании, диплом о среднем профессиональном образ</w:t>
      </w:r>
      <w:r>
        <w:rPr>
          <w:noProof/>
          <w:sz w:val="28"/>
          <w:szCs w:val="28"/>
        </w:rPr>
        <w:t>овании или справка об обучении;</w:t>
      </w:r>
    </w:p>
    <w:p w:rsidR="003B7E18" w:rsidRPr="003B7E18" w:rsidRDefault="003B7E18" w:rsidP="003B7E18">
      <w:pPr>
        <w:ind w:firstLine="709"/>
        <w:jc w:val="both"/>
        <w:rPr>
          <w:noProof/>
          <w:sz w:val="28"/>
          <w:szCs w:val="28"/>
        </w:rPr>
      </w:pPr>
      <w:r w:rsidRPr="003B7E18">
        <w:rPr>
          <w:noProof/>
          <w:sz w:val="28"/>
          <w:szCs w:val="28"/>
        </w:rPr>
        <w:t>- медицинская справка о состоянии здоровья — выдается после обязательного медицинского о</w:t>
      </w:r>
      <w:r>
        <w:rPr>
          <w:noProof/>
          <w:sz w:val="28"/>
          <w:szCs w:val="28"/>
        </w:rPr>
        <w:t>смотра, согласно ст. 266 ТК РФ.</w:t>
      </w:r>
    </w:p>
    <w:p w:rsidR="003B7E18" w:rsidRPr="003B7E18" w:rsidRDefault="003B7E18" w:rsidP="003B7E18">
      <w:pPr>
        <w:ind w:firstLine="709"/>
        <w:jc w:val="both"/>
        <w:rPr>
          <w:noProof/>
          <w:sz w:val="28"/>
          <w:szCs w:val="28"/>
        </w:rPr>
      </w:pPr>
      <w:r w:rsidRPr="003B7E18">
        <w:rPr>
          <w:noProof/>
          <w:sz w:val="28"/>
          <w:szCs w:val="28"/>
        </w:rPr>
        <w:t xml:space="preserve">В целях охраны здоровья несовершеннолетних работодатель обязан направить и оплатить им прохождение обязательных предварительных при поступлении на работу медицинских осмотров, а также периодических ежегодных медицинских осмотров до достижения ими возраста </w:t>
      </w:r>
      <w:r>
        <w:rPr>
          <w:noProof/>
          <w:sz w:val="28"/>
          <w:szCs w:val="28"/>
        </w:rPr>
        <w:t>18 лет.</w:t>
      </w:r>
    </w:p>
    <w:p w:rsidR="003B7E18" w:rsidRPr="003B7E18" w:rsidRDefault="003B7E18" w:rsidP="003B7E18">
      <w:pPr>
        <w:ind w:firstLine="709"/>
        <w:jc w:val="both"/>
        <w:rPr>
          <w:noProof/>
          <w:sz w:val="28"/>
          <w:szCs w:val="28"/>
        </w:rPr>
      </w:pPr>
      <w:r w:rsidRPr="003B7E18">
        <w:rPr>
          <w:noProof/>
          <w:sz w:val="28"/>
          <w:szCs w:val="28"/>
        </w:rPr>
        <w:t>Согласно ст. 70 ТК РФ несовершеннолетние принимаются на р</w:t>
      </w:r>
      <w:r>
        <w:rPr>
          <w:noProof/>
          <w:sz w:val="28"/>
          <w:szCs w:val="28"/>
        </w:rPr>
        <w:t>аботу без испытательного срока.</w:t>
      </w:r>
    </w:p>
    <w:p w:rsidR="003B7E18" w:rsidRPr="003B7E18" w:rsidRDefault="003B7E18" w:rsidP="003B7E18">
      <w:pPr>
        <w:ind w:firstLine="709"/>
        <w:jc w:val="both"/>
        <w:rPr>
          <w:noProof/>
          <w:sz w:val="28"/>
          <w:szCs w:val="28"/>
        </w:rPr>
      </w:pPr>
      <w:r w:rsidRPr="003B7E18">
        <w:rPr>
          <w:noProof/>
          <w:sz w:val="28"/>
          <w:szCs w:val="28"/>
        </w:rPr>
        <w:t>Работы, на которых запрещается приме</w:t>
      </w:r>
      <w:r>
        <w:rPr>
          <w:noProof/>
          <w:sz w:val="28"/>
          <w:szCs w:val="28"/>
        </w:rPr>
        <w:t>нение труда несовершеннолетних.</w:t>
      </w:r>
    </w:p>
    <w:p w:rsidR="003B7E18" w:rsidRPr="003B7E18" w:rsidRDefault="003B7E18" w:rsidP="003B7E18">
      <w:pPr>
        <w:ind w:firstLine="709"/>
        <w:jc w:val="both"/>
        <w:rPr>
          <w:noProof/>
          <w:sz w:val="28"/>
          <w:szCs w:val="28"/>
        </w:rPr>
      </w:pPr>
      <w:r w:rsidRPr="003B7E18">
        <w:rPr>
          <w:noProof/>
          <w:sz w:val="28"/>
          <w:szCs w:val="28"/>
        </w:rPr>
        <w:t>В соответствии со ст. 265 ТК РФ 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РФ от 25 февраля 2000 г. N 163. Также запрещаются переноска и передвижение работниками в возрасте до восемнадцати лет тяжестей, превышающих установленные для них предельные нормы. Данные предельные нормы установлены Постановлением Минтруда РФ от 07.04.1999 N 7 "Об утверждении Норм предельно допустимых нагрузок для лиц моложе восемнадцати лет при подъеме и</w:t>
      </w:r>
      <w:r>
        <w:rPr>
          <w:noProof/>
          <w:sz w:val="28"/>
          <w:szCs w:val="28"/>
        </w:rPr>
        <w:t xml:space="preserve"> перемещении тяжестей вручную".</w:t>
      </w:r>
    </w:p>
    <w:p w:rsidR="003B7E18" w:rsidRPr="003B7E18" w:rsidRDefault="003B7E18" w:rsidP="003B7E18">
      <w:pPr>
        <w:ind w:firstLine="709"/>
        <w:jc w:val="both"/>
        <w:rPr>
          <w:noProof/>
          <w:sz w:val="28"/>
          <w:szCs w:val="28"/>
        </w:rPr>
      </w:pPr>
      <w:r w:rsidRPr="003B7E18">
        <w:rPr>
          <w:noProof/>
          <w:sz w:val="28"/>
          <w:szCs w:val="28"/>
        </w:rPr>
        <w:t xml:space="preserve">Несовершеннолетние в возрасте до восемнадцати лет в соответствии со ст. 298 ТК РФ не могут привлекаться к работам, выполняемым вахтовым методом. На </w:t>
      </w:r>
      <w:r w:rsidRPr="003B7E18">
        <w:rPr>
          <w:noProof/>
          <w:sz w:val="28"/>
          <w:szCs w:val="28"/>
        </w:rPr>
        <w:lastRenderedPageBreak/>
        <w:t>основании ст. 342 ТК РФ несовершеннолетние не могут быть приняты на работу в религиозную организ</w:t>
      </w:r>
      <w:r>
        <w:rPr>
          <w:noProof/>
          <w:sz w:val="28"/>
          <w:szCs w:val="28"/>
        </w:rPr>
        <w:t>ацию даже с согласия родителей.</w:t>
      </w:r>
    </w:p>
    <w:p w:rsidR="003B7E18" w:rsidRPr="003B7E18" w:rsidRDefault="003B7E18" w:rsidP="003B7E18">
      <w:pPr>
        <w:ind w:firstLine="709"/>
        <w:jc w:val="both"/>
        <w:rPr>
          <w:noProof/>
          <w:sz w:val="28"/>
          <w:szCs w:val="28"/>
        </w:rPr>
      </w:pPr>
      <w:r>
        <w:rPr>
          <w:noProof/>
          <w:sz w:val="28"/>
          <w:szCs w:val="28"/>
        </w:rPr>
        <w:t>Рабочее время.</w:t>
      </w:r>
    </w:p>
    <w:p w:rsidR="003B7E18" w:rsidRPr="003B7E18" w:rsidRDefault="003B7E18" w:rsidP="003B7E18">
      <w:pPr>
        <w:ind w:firstLine="709"/>
        <w:jc w:val="both"/>
        <w:rPr>
          <w:noProof/>
          <w:sz w:val="28"/>
          <w:szCs w:val="28"/>
        </w:rPr>
      </w:pPr>
      <w:r w:rsidRPr="003B7E18">
        <w:rPr>
          <w:noProof/>
          <w:sz w:val="28"/>
          <w:szCs w:val="28"/>
        </w:rPr>
        <w:t>Согласно статье 92 ТК РФ для несовершеннолетних работников установлена "сокращенная продолжительность рабочего времени и дополнительные требования к режиму их труда. Нормальная продолжительность рабочег</w:t>
      </w:r>
      <w:r>
        <w:rPr>
          <w:noProof/>
          <w:sz w:val="28"/>
          <w:szCs w:val="28"/>
        </w:rPr>
        <w:t>о времени в неделю сокращается:</w:t>
      </w:r>
    </w:p>
    <w:p w:rsidR="003B7E18" w:rsidRPr="003B7E18" w:rsidRDefault="003B7E18" w:rsidP="003B7E18">
      <w:pPr>
        <w:ind w:firstLine="709"/>
        <w:jc w:val="both"/>
        <w:rPr>
          <w:noProof/>
          <w:sz w:val="28"/>
          <w:szCs w:val="28"/>
        </w:rPr>
      </w:pPr>
      <w:r w:rsidRPr="003B7E18">
        <w:rPr>
          <w:noProof/>
          <w:sz w:val="28"/>
          <w:szCs w:val="28"/>
        </w:rPr>
        <w:t>-для работников в возрасте до 16 лет (то е</w:t>
      </w:r>
      <w:r>
        <w:rPr>
          <w:noProof/>
          <w:sz w:val="28"/>
          <w:szCs w:val="28"/>
        </w:rPr>
        <w:t>сть не более 24 часа в неделю);</w:t>
      </w:r>
    </w:p>
    <w:p w:rsidR="003B7E18" w:rsidRPr="003B7E18" w:rsidRDefault="003B7E18" w:rsidP="003B7E18">
      <w:pPr>
        <w:ind w:firstLine="709"/>
        <w:jc w:val="both"/>
        <w:rPr>
          <w:noProof/>
          <w:sz w:val="28"/>
          <w:szCs w:val="28"/>
        </w:rPr>
      </w:pPr>
      <w:r w:rsidRPr="003B7E18">
        <w:rPr>
          <w:noProof/>
          <w:sz w:val="28"/>
          <w:szCs w:val="28"/>
        </w:rPr>
        <w:t>-для работников в возрасте от 16 до 18 лет (то ес</w:t>
      </w:r>
      <w:r>
        <w:rPr>
          <w:noProof/>
          <w:sz w:val="28"/>
          <w:szCs w:val="28"/>
        </w:rPr>
        <w:t>ть не более 35 часов в неделю).</w:t>
      </w:r>
    </w:p>
    <w:p w:rsidR="003B7E18" w:rsidRPr="003B7E18" w:rsidRDefault="003B7E18" w:rsidP="003B7E18">
      <w:pPr>
        <w:ind w:firstLine="709"/>
        <w:jc w:val="both"/>
        <w:rPr>
          <w:noProof/>
          <w:sz w:val="28"/>
          <w:szCs w:val="28"/>
        </w:rPr>
      </w:pPr>
      <w:r w:rsidRPr="003B7E18">
        <w:rPr>
          <w:noProof/>
          <w:sz w:val="28"/>
          <w:szCs w:val="28"/>
        </w:rPr>
        <w:t>Если на работу планируется принять учащегося, который будет выполнять работу в свободное от учебы время в течение учебного года, то продолжительность рабочего времени не может превышать половины норм, указанных выше. То есть ученик в возрасте до 16 лет должен р</w:t>
      </w:r>
      <w:r>
        <w:rPr>
          <w:noProof/>
          <w:sz w:val="28"/>
          <w:szCs w:val="28"/>
        </w:rPr>
        <w:t>аботать не более 12 ч в неделю.</w:t>
      </w:r>
    </w:p>
    <w:p w:rsidR="003B7E18" w:rsidRPr="003B7E18" w:rsidRDefault="003B7E18" w:rsidP="003B7E18">
      <w:pPr>
        <w:ind w:firstLine="709"/>
        <w:jc w:val="both"/>
        <w:rPr>
          <w:noProof/>
          <w:sz w:val="28"/>
          <w:szCs w:val="28"/>
        </w:rPr>
      </w:pPr>
      <w:r w:rsidRPr="003B7E18">
        <w:rPr>
          <w:noProof/>
          <w:sz w:val="28"/>
          <w:szCs w:val="28"/>
        </w:rPr>
        <w:t>В соответствии со ст. 94 ТК РФ продолжительность ежедневной работы (смены) не может превыша</w:t>
      </w:r>
      <w:r>
        <w:rPr>
          <w:noProof/>
          <w:sz w:val="28"/>
          <w:szCs w:val="28"/>
        </w:rPr>
        <w:t>ть:</w:t>
      </w:r>
    </w:p>
    <w:p w:rsidR="003B7E18" w:rsidRPr="003B7E18" w:rsidRDefault="003B7E18" w:rsidP="003B7E18">
      <w:pPr>
        <w:ind w:firstLine="709"/>
        <w:jc w:val="both"/>
        <w:rPr>
          <w:noProof/>
          <w:sz w:val="28"/>
          <w:szCs w:val="28"/>
        </w:rPr>
      </w:pPr>
      <w:r w:rsidRPr="003B7E18">
        <w:rPr>
          <w:noProof/>
          <w:sz w:val="28"/>
          <w:szCs w:val="28"/>
        </w:rPr>
        <w:t>- для работников (включая лиц, получающих общее образование или среднее профессиональное образование и работающих в период каникул) в возрасте: от 14 до 15 лет – 4 часа, от 15 до 16 лет – 5 ча</w:t>
      </w:r>
      <w:r>
        <w:rPr>
          <w:noProof/>
          <w:sz w:val="28"/>
          <w:szCs w:val="28"/>
        </w:rPr>
        <w:t>сов, от 16 до 18 лет – 7 часов;</w:t>
      </w:r>
    </w:p>
    <w:p w:rsidR="003B7E18" w:rsidRPr="003B7E18" w:rsidRDefault="003B7E18" w:rsidP="003B7E18">
      <w:pPr>
        <w:ind w:firstLine="709"/>
        <w:jc w:val="both"/>
        <w:rPr>
          <w:noProof/>
          <w:sz w:val="28"/>
          <w:szCs w:val="28"/>
        </w:rPr>
      </w:pPr>
      <w:r w:rsidRPr="003B7E18">
        <w:rPr>
          <w:noProof/>
          <w:sz w:val="28"/>
          <w:szCs w:val="28"/>
        </w:rPr>
        <w:t xml:space="preserve">-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 2,5 </w:t>
      </w:r>
      <w:r>
        <w:rPr>
          <w:noProof/>
          <w:sz w:val="28"/>
          <w:szCs w:val="28"/>
        </w:rPr>
        <w:t>часа, от 16 до 18 лет – 4 часа.</w:t>
      </w:r>
    </w:p>
    <w:p w:rsidR="003B7E18" w:rsidRPr="003B7E18" w:rsidRDefault="003B7E18" w:rsidP="003B7E18">
      <w:pPr>
        <w:ind w:firstLine="709"/>
        <w:jc w:val="both"/>
        <w:rPr>
          <w:noProof/>
          <w:sz w:val="28"/>
          <w:szCs w:val="28"/>
        </w:rPr>
      </w:pPr>
      <w:r w:rsidRPr="003B7E18">
        <w:rPr>
          <w:noProof/>
          <w:sz w:val="28"/>
          <w:szCs w:val="28"/>
        </w:rPr>
        <w:t>Для работников моложе 18 лет из числа творческих работников организаций кинематографии, теле – или видеосъемочных коллективов, театров, концертных организаций, цирков в соответствии с перечнями категорий этих работников продолжительность ежедневной работы (смены) может устанавливаться в соответствии с законами и иными нормативными правовыми актами, локальными нормативными актами, коллек</w:t>
      </w:r>
      <w:r>
        <w:rPr>
          <w:noProof/>
          <w:sz w:val="28"/>
          <w:szCs w:val="28"/>
        </w:rPr>
        <w:t>тивным либо трудовым договором.</w:t>
      </w:r>
    </w:p>
    <w:p w:rsidR="003B7E18" w:rsidRPr="003B7E18" w:rsidRDefault="003B7E18" w:rsidP="003B7E18">
      <w:pPr>
        <w:ind w:firstLine="709"/>
        <w:jc w:val="both"/>
        <w:rPr>
          <w:noProof/>
          <w:sz w:val="28"/>
          <w:szCs w:val="28"/>
        </w:rPr>
      </w:pPr>
      <w:r w:rsidRPr="003B7E18">
        <w:rPr>
          <w:noProof/>
          <w:sz w:val="28"/>
          <w:szCs w:val="28"/>
        </w:rPr>
        <w:t>Согласно ст. 268 ТК РФ подростков, не достигших 18 лет, запрещено направлять в служебные командировки, привлекать к сверхурочной работе, работе в ночное время (с 22:00 до 06:00 (ст. 96 ТК РФ)), в выходные и нерабочие праздничные дни. Исключение из этого правила допускается только для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или исполнении произведений, профессиональных спортсменов в соответствии с перечнями профессий, устанавливаемыми Правительством РФ с учетом мнения Российской трехсторонней комиссии по регулированию социально-труд</w:t>
      </w:r>
      <w:r>
        <w:rPr>
          <w:noProof/>
          <w:sz w:val="28"/>
          <w:szCs w:val="28"/>
        </w:rPr>
        <w:t>овых отношений.</w:t>
      </w:r>
    </w:p>
    <w:p w:rsidR="003B7E18" w:rsidRPr="003B7E18" w:rsidRDefault="003B7E18" w:rsidP="003B7E18">
      <w:pPr>
        <w:ind w:firstLine="709"/>
        <w:jc w:val="both"/>
        <w:rPr>
          <w:noProof/>
          <w:sz w:val="28"/>
          <w:szCs w:val="28"/>
        </w:rPr>
      </w:pPr>
      <w:r>
        <w:rPr>
          <w:noProof/>
          <w:sz w:val="28"/>
          <w:szCs w:val="28"/>
        </w:rPr>
        <w:t>Время отдыха.</w:t>
      </w:r>
    </w:p>
    <w:p w:rsidR="003B7E18" w:rsidRPr="003B7E18" w:rsidRDefault="003B7E18" w:rsidP="003B7E18">
      <w:pPr>
        <w:ind w:firstLine="709"/>
        <w:jc w:val="both"/>
        <w:rPr>
          <w:noProof/>
          <w:sz w:val="28"/>
          <w:szCs w:val="28"/>
        </w:rPr>
      </w:pPr>
      <w:r w:rsidRPr="003B7E18">
        <w:rPr>
          <w:noProof/>
          <w:sz w:val="28"/>
          <w:szCs w:val="28"/>
        </w:rPr>
        <w:t xml:space="preserve">Несовершеннолетним работникам трудовым законодательством гарантирован ежегодный оплачиваемый более длительный отпуск – 31 календарный день, причем в удобное для них время (ст. 267 ТК РФ). Также работодатель обязан предоставить ежегодный отпуск несовершеннолетнему работнику по его заявлению до истечения шести месяцев непрерывной работы в </w:t>
      </w:r>
      <w:r w:rsidRPr="003B7E18">
        <w:rPr>
          <w:noProof/>
          <w:sz w:val="28"/>
          <w:szCs w:val="28"/>
        </w:rPr>
        <w:lastRenderedPageBreak/>
        <w:t>организации (ч. 3 ст. 122 ТК РФ). Не допускается отзыв подростка из ежегодного отпуска или замена отпуска денежной компенс</w:t>
      </w:r>
      <w:r>
        <w:rPr>
          <w:noProof/>
          <w:sz w:val="28"/>
          <w:szCs w:val="28"/>
        </w:rPr>
        <w:t>ацией (ст. ст. 125, 126 ТК РФ).</w:t>
      </w:r>
    </w:p>
    <w:p w:rsidR="003B7E18" w:rsidRPr="003B7E18" w:rsidRDefault="003B7E18" w:rsidP="003B7E18">
      <w:pPr>
        <w:ind w:firstLine="709"/>
        <w:jc w:val="both"/>
        <w:rPr>
          <w:noProof/>
          <w:sz w:val="28"/>
          <w:szCs w:val="28"/>
        </w:rPr>
      </w:pPr>
      <w:r w:rsidRPr="003B7E18">
        <w:rPr>
          <w:noProof/>
          <w:sz w:val="28"/>
          <w:szCs w:val="28"/>
        </w:rPr>
        <w:t>Оплата труда несов</w:t>
      </w:r>
      <w:r>
        <w:rPr>
          <w:noProof/>
          <w:sz w:val="28"/>
          <w:szCs w:val="28"/>
        </w:rPr>
        <w:t>ершеннолетних.</w:t>
      </w:r>
    </w:p>
    <w:p w:rsidR="003B7E18" w:rsidRPr="003B7E18" w:rsidRDefault="003B7E18" w:rsidP="003B7E18">
      <w:pPr>
        <w:ind w:firstLine="709"/>
        <w:jc w:val="both"/>
        <w:rPr>
          <w:noProof/>
          <w:sz w:val="28"/>
          <w:szCs w:val="28"/>
        </w:rPr>
      </w:pPr>
      <w:r w:rsidRPr="003B7E18">
        <w:rPr>
          <w:noProof/>
          <w:sz w:val="28"/>
          <w:szCs w:val="28"/>
        </w:rPr>
        <w:t>Согласно ст. 271 ТК РФ при повременной оплате труда заработная плата работникам в возрасте до 18 лет выплачивается с учетом сокращенной продолжительности работы. За счет собственных средств работодатель может производить им доплаты до уровня оплаты труда работников соответствующих категорий при полной продолжительности ежедневной работы. Если несовершеннолетний выполняет сдельные работы (оплачивается конкретное количество продукции, которое изготовлено за сокращенный рабочий день), то его труд должен оплачиваться по установленным сдельным расценкам. Возможно установление доплаты до тарифной ставки за время, на которое сокращается продолжительность ежедневной работы подростка</w:t>
      </w:r>
      <w:r>
        <w:rPr>
          <w:noProof/>
          <w:sz w:val="28"/>
          <w:szCs w:val="28"/>
        </w:rPr>
        <w:t>, за счет средств работодателя.</w:t>
      </w:r>
    </w:p>
    <w:p w:rsidR="003B7E18" w:rsidRPr="003B7E18" w:rsidRDefault="003B7E18" w:rsidP="003B7E18">
      <w:pPr>
        <w:ind w:firstLine="709"/>
        <w:jc w:val="both"/>
        <w:rPr>
          <w:noProof/>
          <w:sz w:val="28"/>
          <w:szCs w:val="28"/>
        </w:rPr>
      </w:pPr>
      <w:r w:rsidRPr="003B7E18">
        <w:rPr>
          <w:noProof/>
          <w:sz w:val="28"/>
          <w:szCs w:val="28"/>
        </w:rPr>
        <w:t>Оплата труда работников в возрасте до 18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w:t>
      </w:r>
      <w:r>
        <w:rPr>
          <w:noProof/>
          <w:sz w:val="28"/>
          <w:szCs w:val="28"/>
        </w:rPr>
        <w:t>те за счет собственных средств.</w:t>
      </w:r>
    </w:p>
    <w:p w:rsidR="003B7E18" w:rsidRPr="003B7E18" w:rsidRDefault="003B7E18" w:rsidP="003B7E18">
      <w:pPr>
        <w:ind w:firstLine="709"/>
        <w:jc w:val="both"/>
        <w:rPr>
          <w:noProof/>
          <w:sz w:val="28"/>
          <w:szCs w:val="28"/>
        </w:rPr>
      </w:pPr>
      <w:r>
        <w:rPr>
          <w:noProof/>
          <w:sz w:val="28"/>
          <w:szCs w:val="28"/>
        </w:rPr>
        <w:t>Материальная ответственность.</w:t>
      </w:r>
    </w:p>
    <w:p w:rsidR="003B7E18" w:rsidRPr="003B7E18" w:rsidRDefault="003B7E18" w:rsidP="003B7E18">
      <w:pPr>
        <w:ind w:firstLine="709"/>
        <w:jc w:val="both"/>
        <w:rPr>
          <w:noProof/>
          <w:sz w:val="28"/>
          <w:szCs w:val="28"/>
        </w:rPr>
      </w:pPr>
      <w:r w:rsidRPr="003B7E18">
        <w:rPr>
          <w:noProof/>
          <w:sz w:val="28"/>
          <w:szCs w:val="28"/>
        </w:rPr>
        <w:t>В ст. 244 ТК РФ закреплено, что с несовершеннолетними работниками не могут быть заключены письменные договоры о полной индивидуальной или коллективной материальной ответственности, то есть о возмещении ими работодателю причиненного ущерба в полном размере за недостачу в</w:t>
      </w:r>
      <w:r>
        <w:rPr>
          <w:noProof/>
          <w:sz w:val="28"/>
          <w:szCs w:val="28"/>
        </w:rPr>
        <w:t>веренного работникам имущества.</w:t>
      </w:r>
    </w:p>
    <w:p w:rsidR="003B7E18" w:rsidRPr="003B7E18" w:rsidRDefault="003B7E18" w:rsidP="003B7E18">
      <w:pPr>
        <w:ind w:firstLine="709"/>
        <w:jc w:val="both"/>
        <w:rPr>
          <w:noProof/>
          <w:sz w:val="28"/>
          <w:szCs w:val="28"/>
        </w:rPr>
      </w:pPr>
      <w:r w:rsidRPr="003B7E18">
        <w:rPr>
          <w:noProof/>
          <w:sz w:val="28"/>
          <w:szCs w:val="28"/>
        </w:rPr>
        <w:t>Однако ст. 242 ТК РФ установлено, что несовершеннолетние несут полну</w:t>
      </w:r>
      <w:r>
        <w:rPr>
          <w:noProof/>
          <w:sz w:val="28"/>
          <w:szCs w:val="28"/>
        </w:rPr>
        <w:t>ю материальную ответственность:</w:t>
      </w:r>
    </w:p>
    <w:p w:rsidR="003B7E18" w:rsidRPr="003B7E18" w:rsidRDefault="003B7E18" w:rsidP="003B7E18">
      <w:pPr>
        <w:ind w:firstLine="709"/>
        <w:jc w:val="both"/>
        <w:rPr>
          <w:noProof/>
          <w:sz w:val="28"/>
          <w:szCs w:val="28"/>
        </w:rPr>
      </w:pPr>
      <w:r w:rsidRPr="003B7E18">
        <w:rPr>
          <w:noProof/>
          <w:sz w:val="28"/>
          <w:szCs w:val="28"/>
        </w:rPr>
        <w:t>- з</w:t>
      </w:r>
      <w:r>
        <w:rPr>
          <w:noProof/>
          <w:sz w:val="28"/>
          <w:szCs w:val="28"/>
        </w:rPr>
        <w:t>а умышленное причинение ущерба;</w:t>
      </w:r>
    </w:p>
    <w:p w:rsidR="003B7E18" w:rsidRPr="003B7E18" w:rsidRDefault="003B7E18" w:rsidP="003B7E18">
      <w:pPr>
        <w:ind w:firstLine="709"/>
        <w:jc w:val="both"/>
        <w:rPr>
          <w:noProof/>
          <w:sz w:val="28"/>
          <w:szCs w:val="28"/>
        </w:rPr>
      </w:pPr>
      <w:r w:rsidRPr="003B7E18">
        <w:rPr>
          <w:noProof/>
          <w:sz w:val="28"/>
          <w:szCs w:val="28"/>
        </w:rPr>
        <w:t>- за ущерб, причиненный в состоянии алкогольного, наркотического ил</w:t>
      </w:r>
      <w:r>
        <w:rPr>
          <w:noProof/>
          <w:sz w:val="28"/>
          <w:szCs w:val="28"/>
        </w:rPr>
        <w:t>и иного токсического опьянения;</w:t>
      </w:r>
    </w:p>
    <w:p w:rsidR="003B7E18" w:rsidRPr="003B7E18" w:rsidRDefault="003B7E18" w:rsidP="003B7E18">
      <w:pPr>
        <w:ind w:firstLine="709"/>
        <w:jc w:val="both"/>
        <w:rPr>
          <w:noProof/>
          <w:sz w:val="28"/>
          <w:szCs w:val="28"/>
        </w:rPr>
      </w:pPr>
      <w:r w:rsidRPr="003B7E18">
        <w:rPr>
          <w:noProof/>
          <w:sz w:val="28"/>
          <w:szCs w:val="28"/>
        </w:rPr>
        <w:t>- за ущерб, причиненный в результате совершения преступления или администрати</w:t>
      </w:r>
      <w:r>
        <w:rPr>
          <w:noProof/>
          <w:sz w:val="28"/>
          <w:szCs w:val="28"/>
        </w:rPr>
        <w:t>вного правонарушения.</w:t>
      </w:r>
    </w:p>
    <w:p w:rsidR="003B7E18" w:rsidRPr="003B7E18" w:rsidRDefault="003B7E18" w:rsidP="003B7E18">
      <w:pPr>
        <w:ind w:firstLine="709"/>
        <w:jc w:val="both"/>
        <w:rPr>
          <w:noProof/>
          <w:sz w:val="28"/>
          <w:szCs w:val="28"/>
        </w:rPr>
      </w:pPr>
      <w:r>
        <w:rPr>
          <w:noProof/>
          <w:sz w:val="28"/>
          <w:szCs w:val="28"/>
        </w:rPr>
        <w:t>Расторжение трудового договора.</w:t>
      </w:r>
      <w:bookmarkStart w:id="0" w:name="_GoBack"/>
      <w:bookmarkEnd w:id="0"/>
    </w:p>
    <w:p w:rsidR="003B7E18" w:rsidRDefault="003B7E18" w:rsidP="003B7E18">
      <w:pPr>
        <w:ind w:firstLine="709"/>
        <w:jc w:val="both"/>
        <w:rPr>
          <w:noProof/>
          <w:sz w:val="28"/>
          <w:szCs w:val="28"/>
        </w:rPr>
      </w:pPr>
      <w:r w:rsidRPr="003B7E18">
        <w:rPr>
          <w:noProof/>
          <w:sz w:val="28"/>
          <w:szCs w:val="28"/>
        </w:rPr>
        <w:t>В соответствии со ст. 269 ТК РФ 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При увольнении несовершеннолетнего работника по собственному желанию такое согласие не требуется.</w:t>
      </w:r>
    </w:p>
    <w:p w:rsidR="00C75AE8" w:rsidRDefault="00C75AE8" w:rsidP="00C75AE8">
      <w:pPr>
        <w:ind w:firstLine="709"/>
        <w:jc w:val="both"/>
        <w:rPr>
          <w:noProof/>
          <w:sz w:val="28"/>
          <w:szCs w:val="28"/>
        </w:rPr>
      </w:pPr>
    </w:p>
    <w:p w:rsidR="007F60FE" w:rsidRPr="00750BB6" w:rsidRDefault="003B7E18" w:rsidP="00750BB6">
      <w:pPr>
        <w:jc w:val="right"/>
        <w:rPr>
          <w:i/>
          <w:noProof/>
          <w:sz w:val="28"/>
          <w:szCs w:val="28"/>
        </w:rPr>
      </w:pPr>
      <w:r>
        <w:rPr>
          <w:i/>
          <w:noProof/>
          <w:sz w:val="28"/>
          <w:szCs w:val="28"/>
        </w:rPr>
        <w:t>21</w:t>
      </w:r>
      <w:r w:rsidR="00467589" w:rsidRPr="00467589">
        <w:rPr>
          <w:i/>
          <w:noProof/>
          <w:sz w:val="28"/>
          <w:szCs w:val="28"/>
        </w:rPr>
        <w:t>.</w:t>
      </w:r>
      <w:r w:rsidR="00444B9B">
        <w:rPr>
          <w:i/>
          <w:noProof/>
          <w:sz w:val="28"/>
          <w:szCs w:val="28"/>
        </w:rPr>
        <w:t>09</w:t>
      </w:r>
      <w:r w:rsidR="00467589" w:rsidRPr="00467589">
        <w:rPr>
          <w:i/>
          <w:noProof/>
          <w:sz w:val="28"/>
          <w:szCs w:val="28"/>
        </w:rPr>
        <w:t>.2020</w:t>
      </w:r>
    </w:p>
    <w:sectPr w:rsidR="007F60FE" w:rsidRPr="00750BB6" w:rsidSect="00750BB6">
      <w:headerReference w:type="default" r:id="rId7"/>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B8" w:rsidRDefault="000A2DB8" w:rsidP="00FC4F90">
      <w:r>
        <w:separator/>
      </w:r>
    </w:p>
  </w:endnote>
  <w:endnote w:type="continuationSeparator" w:id="0">
    <w:p w:rsidR="000A2DB8" w:rsidRDefault="000A2DB8"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B8" w:rsidRDefault="000A2DB8" w:rsidP="00FC4F90">
      <w:r>
        <w:separator/>
      </w:r>
    </w:p>
  </w:footnote>
  <w:footnote w:type="continuationSeparator" w:id="0">
    <w:p w:rsidR="000A2DB8" w:rsidRDefault="000A2DB8"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96367"/>
      <w:docPartObj>
        <w:docPartGallery w:val="Page Numbers (Top of Page)"/>
        <w:docPartUnique/>
      </w:docPartObj>
    </w:sdtPr>
    <w:sdtEndPr/>
    <w:sdtContent>
      <w:p w:rsidR="00FC4F90" w:rsidRDefault="00FC4F90">
        <w:pPr>
          <w:pStyle w:val="a5"/>
          <w:jc w:val="center"/>
        </w:pPr>
        <w:r>
          <w:fldChar w:fldCharType="begin"/>
        </w:r>
        <w:r>
          <w:instrText>PAGE   \* MERGEFORMAT</w:instrText>
        </w:r>
        <w:r>
          <w:fldChar w:fldCharType="separate"/>
        </w:r>
        <w:r w:rsidR="003B7E18">
          <w:rPr>
            <w:noProof/>
          </w:rPr>
          <w:t>3</w:t>
        </w:r>
        <w:r>
          <w:fldChar w:fldCharType="end"/>
        </w:r>
      </w:p>
    </w:sdtContent>
  </w:sdt>
  <w:p w:rsidR="00FC4F90" w:rsidRDefault="00FC4F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A2DB8"/>
    <w:rsid w:val="000C5856"/>
    <w:rsid w:val="000E3257"/>
    <w:rsid w:val="000E5734"/>
    <w:rsid w:val="00124B0D"/>
    <w:rsid w:val="001413D5"/>
    <w:rsid w:val="00192D4B"/>
    <w:rsid w:val="001D1670"/>
    <w:rsid w:val="001E7A32"/>
    <w:rsid w:val="00281E8A"/>
    <w:rsid w:val="00296C11"/>
    <w:rsid w:val="002B0813"/>
    <w:rsid w:val="002F5EFA"/>
    <w:rsid w:val="00311034"/>
    <w:rsid w:val="003362F0"/>
    <w:rsid w:val="00397AE5"/>
    <w:rsid w:val="003A5ACA"/>
    <w:rsid w:val="003B7E18"/>
    <w:rsid w:val="003F7644"/>
    <w:rsid w:val="00441CFD"/>
    <w:rsid w:val="00444B9B"/>
    <w:rsid w:val="00467589"/>
    <w:rsid w:val="0049311C"/>
    <w:rsid w:val="004A2067"/>
    <w:rsid w:val="004B1FEE"/>
    <w:rsid w:val="004B4623"/>
    <w:rsid w:val="004C0E7E"/>
    <w:rsid w:val="004C45AF"/>
    <w:rsid w:val="004E7B90"/>
    <w:rsid w:val="00525A2B"/>
    <w:rsid w:val="00526916"/>
    <w:rsid w:val="00537F66"/>
    <w:rsid w:val="005717A3"/>
    <w:rsid w:val="005872AD"/>
    <w:rsid w:val="005877BA"/>
    <w:rsid w:val="005C46BB"/>
    <w:rsid w:val="0062366B"/>
    <w:rsid w:val="00642293"/>
    <w:rsid w:val="0064740D"/>
    <w:rsid w:val="00694C3C"/>
    <w:rsid w:val="006A6FDB"/>
    <w:rsid w:val="006B2080"/>
    <w:rsid w:val="006B4C28"/>
    <w:rsid w:val="006C46F8"/>
    <w:rsid w:val="006E64B6"/>
    <w:rsid w:val="0070187C"/>
    <w:rsid w:val="00721DEB"/>
    <w:rsid w:val="0073376F"/>
    <w:rsid w:val="00750BB6"/>
    <w:rsid w:val="0077022B"/>
    <w:rsid w:val="0077081B"/>
    <w:rsid w:val="0078007B"/>
    <w:rsid w:val="007D434C"/>
    <w:rsid w:val="007E7DD4"/>
    <w:rsid w:val="007F60FE"/>
    <w:rsid w:val="008051DA"/>
    <w:rsid w:val="0081498A"/>
    <w:rsid w:val="008930F5"/>
    <w:rsid w:val="008B12BE"/>
    <w:rsid w:val="008D51EF"/>
    <w:rsid w:val="009006F0"/>
    <w:rsid w:val="009426B1"/>
    <w:rsid w:val="00950BD0"/>
    <w:rsid w:val="009D6F5A"/>
    <w:rsid w:val="009E40A5"/>
    <w:rsid w:val="00A26213"/>
    <w:rsid w:val="00A5068F"/>
    <w:rsid w:val="00A63BEB"/>
    <w:rsid w:val="00A66C62"/>
    <w:rsid w:val="00AA6244"/>
    <w:rsid w:val="00AC0922"/>
    <w:rsid w:val="00AE1CBB"/>
    <w:rsid w:val="00AE1FCB"/>
    <w:rsid w:val="00B241FF"/>
    <w:rsid w:val="00B65D26"/>
    <w:rsid w:val="00BC3236"/>
    <w:rsid w:val="00BD7FE8"/>
    <w:rsid w:val="00BE3D4C"/>
    <w:rsid w:val="00C23875"/>
    <w:rsid w:val="00C406EA"/>
    <w:rsid w:val="00C65D80"/>
    <w:rsid w:val="00C75AE8"/>
    <w:rsid w:val="00C820DB"/>
    <w:rsid w:val="00C93450"/>
    <w:rsid w:val="00D0344F"/>
    <w:rsid w:val="00D560AD"/>
    <w:rsid w:val="00D60851"/>
    <w:rsid w:val="00D747F9"/>
    <w:rsid w:val="00D93696"/>
    <w:rsid w:val="00DD032D"/>
    <w:rsid w:val="00DD7909"/>
    <w:rsid w:val="00E61503"/>
    <w:rsid w:val="00EE7176"/>
    <w:rsid w:val="00F04D89"/>
    <w:rsid w:val="00F21F0C"/>
    <w:rsid w:val="00F26D33"/>
    <w:rsid w:val="00F36709"/>
    <w:rsid w:val="00F40AD9"/>
    <w:rsid w:val="00F43367"/>
    <w:rsid w:val="00F53B56"/>
    <w:rsid w:val="00F66602"/>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A5555-58E2-4137-A8C3-9218F98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user186001</dc:creator>
  <cp:lastModifiedBy>Нурлан Жанаманов</cp:lastModifiedBy>
  <cp:revision>14</cp:revision>
  <cp:lastPrinted>2020-08-25T14:09:00Z</cp:lastPrinted>
  <dcterms:created xsi:type="dcterms:W3CDTF">2020-08-25T14:01:00Z</dcterms:created>
  <dcterms:modified xsi:type="dcterms:W3CDTF">2020-09-30T15:10:00Z</dcterms:modified>
</cp:coreProperties>
</file>