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7F" w:rsidRDefault="000F347F" w:rsidP="000F347F">
      <w:pPr>
        <w:tabs>
          <w:tab w:val="center" w:pos="4678"/>
          <w:tab w:val="left" w:pos="6450"/>
        </w:tabs>
        <w:ind w:right="-2"/>
      </w:pPr>
      <w:r>
        <w:tab/>
      </w:r>
      <w:r>
        <w:tab/>
      </w:r>
    </w:p>
    <w:p w:rsidR="000F347F" w:rsidRDefault="000F347F" w:rsidP="000F347F"/>
    <w:p w:rsidR="00793653" w:rsidRDefault="00793653" w:rsidP="000F347F"/>
    <w:p w:rsidR="00793653" w:rsidRDefault="00793653" w:rsidP="000F347F"/>
    <w:p w:rsidR="00793653" w:rsidRDefault="00793653" w:rsidP="000F347F"/>
    <w:p w:rsidR="0097272D" w:rsidRPr="00052B7B" w:rsidRDefault="00503890" w:rsidP="00052B7B">
      <w:pPr>
        <w:tabs>
          <w:tab w:val="left" w:pos="2025"/>
        </w:tabs>
      </w:pPr>
      <w:r>
        <w:tab/>
      </w:r>
    </w:p>
    <w:p w:rsidR="00A73ECA" w:rsidRDefault="00A73ECA" w:rsidP="00A73ECA">
      <w:pPr>
        <w:pStyle w:val="ConsPlusNormal"/>
        <w:spacing w:line="360" w:lineRule="auto"/>
        <w:jc w:val="both"/>
      </w:pPr>
    </w:p>
    <w:p w:rsidR="007706FC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706FC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86E81" w:rsidRDefault="00C86E81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86E81" w:rsidRDefault="00C86E81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86E81" w:rsidRDefault="00C86E81" w:rsidP="00C86E81">
      <w:pPr>
        <w:pStyle w:val="aa"/>
        <w:rPr>
          <w:rFonts w:ascii="Times New Roman" w:hAnsi="Times New Roman"/>
          <w:sz w:val="28"/>
          <w:szCs w:val="28"/>
        </w:rPr>
      </w:pPr>
    </w:p>
    <w:p w:rsidR="00C86E81" w:rsidRDefault="00C86E81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86E81" w:rsidRPr="00C86E81" w:rsidRDefault="00C86E81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630A2" w:rsidRDefault="000630A2" w:rsidP="00C86E8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E8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r w:rsidR="00204CA3" w:rsidRPr="00C86E81">
        <w:rPr>
          <w:rFonts w:ascii="Times New Roman" w:eastAsia="Calibri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</w:t>
      </w:r>
      <w:r w:rsidRPr="00C86E81">
        <w:rPr>
          <w:rFonts w:ascii="Times New Roman" w:eastAsia="Calibri" w:hAnsi="Times New Roman" w:cs="Times New Roman"/>
          <w:sz w:val="28"/>
          <w:szCs w:val="28"/>
        </w:rPr>
        <w:t xml:space="preserve"> от 16.01.2017 № 3 «Об утверждении перечня муниципальных бюджетных учреждений Куйбышевского внутригородского района городского округа Самара»</w:t>
      </w:r>
    </w:p>
    <w:p w:rsidR="00521EA0" w:rsidRDefault="00521EA0" w:rsidP="00C86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E81" w:rsidRPr="00C86E81" w:rsidRDefault="00C86E81" w:rsidP="00C86E81">
      <w:pPr>
        <w:spacing w:after="0" w:line="240" w:lineRule="auto"/>
        <w:rPr>
          <w:sz w:val="27"/>
          <w:szCs w:val="27"/>
        </w:rPr>
      </w:pPr>
    </w:p>
    <w:p w:rsidR="00160504" w:rsidRPr="00C86E81" w:rsidRDefault="007706FC" w:rsidP="00204CA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E81">
        <w:rPr>
          <w:rFonts w:ascii="Times New Roman" w:hAnsi="Times New Roman"/>
          <w:b w:val="0"/>
          <w:sz w:val="28"/>
          <w:szCs w:val="28"/>
        </w:rPr>
        <w:t xml:space="preserve">В </w:t>
      </w:r>
      <w:r w:rsidRPr="00C86E81">
        <w:rPr>
          <w:rFonts w:ascii="Times New Roman" w:hAnsi="Times New Roman" w:cs="Times New Roman"/>
          <w:b w:val="0"/>
          <w:sz w:val="28"/>
          <w:szCs w:val="28"/>
        </w:rPr>
        <w:t>целях определения подведомственности расходов,</w:t>
      </w:r>
      <w:r w:rsidR="000630A2" w:rsidRPr="00C86E81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Законом Самарской</w:t>
      </w:r>
      <w:r w:rsidR="00DE1EDE" w:rsidRPr="00C86E81">
        <w:rPr>
          <w:rFonts w:ascii="Times New Roman" w:hAnsi="Times New Roman" w:cs="Times New Roman"/>
          <w:b w:val="0"/>
          <w:sz w:val="28"/>
          <w:szCs w:val="28"/>
        </w:rPr>
        <w:t xml:space="preserve"> области № 29-ГД от 20.02.2017</w:t>
      </w:r>
      <w:r w:rsidR="000630A2" w:rsidRPr="00C86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EB0" w:rsidRPr="00C86E81">
        <w:rPr>
          <w:rFonts w:ascii="Times New Roman" w:hAnsi="Times New Roman" w:cs="Times New Roman"/>
          <w:b w:val="0"/>
          <w:sz w:val="28"/>
          <w:szCs w:val="28"/>
        </w:rPr>
        <w:t>"О разграничении муниципального имущества, находящегося в собственности городского округа Самара Самарской области"</w:t>
      </w:r>
      <w:r w:rsidR="00204CA3" w:rsidRPr="00C86E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86E8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04CA3" w:rsidRPr="00C86E81" w:rsidRDefault="00160504" w:rsidP="00160504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6E81">
        <w:rPr>
          <w:rFonts w:ascii="Times New Roman" w:hAnsi="Times New Roman" w:cs="Times New Roman"/>
          <w:b w:val="0"/>
          <w:sz w:val="28"/>
          <w:szCs w:val="28"/>
        </w:rPr>
        <w:t>1.</w:t>
      </w:r>
      <w:r w:rsidR="00CC2EB0" w:rsidRPr="00C86E81">
        <w:rPr>
          <w:rFonts w:ascii="Times New Roman" w:hAnsi="Times New Roman"/>
          <w:b w:val="0"/>
          <w:sz w:val="28"/>
          <w:szCs w:val="28"/>
        </w:rPr>
        <w:t xml:space="preserve">Внести изменение в </w:t>
      </w:r>
      <w:r w:rsidR="00204CA3" w:rsidRPr="00C86E81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Куйбышевского внутригородского района городского округа Самара от 16.01.2017 № 3 «Об утверждении перечня муниципальных бюджетных учреждений Куйбышевского внутригородского района городского округа Самара» (далее-постановление), </w:t>
      </w:r>
      <w:r w:rsidR="008015AD" w:rsidRPr="00C86E81">
        <w:rPr>
          <w:rFonts w:ascii="Times New Roman" w:hAnsi="Times New Roman"/>
          <w:b w:val="0"/>
          <w:sz w:val="28"/>
          <w:szCs w:val="28"/>
        </w:rPr>
        <w:t>дополнив прило</w:t>
      </w:r>
      <w:r w:rsidR="00204CA3" w:rsidRPr="00C86E81">
        <w:rPr>
          <w:rFonts w:ascii="Times New Roman" w:hAnsi="Times New Roman"/>
          <w:b w:val="0"/>
          <w:sz w:val="28"/>
          <w:szCs w:val="28"/>
        </w:rPr>
        <w:t>жение к постановлению пунктом 2</w:t>
      </w:r>
      <w:r w:rsidR="00CC2EB0" w:rsidRPr="00C86E81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  <w:r w:rsidR="00204CA3" w:rsidRPr="00C86E81">
        <w:rPr>
          <w:rFonts w:ascii="Times New Roman" w:hAnsi="Times New Roman"/>
          <w:b w:val="0"/>
          <w:sz w:val="28"/>
          <w:szCs w:val="28"/>
        </w:rPr>
        <w:t xml:space="preserve"> «2. Муниципальное бюджетное учреждение Куйбышевского внутригородского района городского округа Самара «Молодежный центр «Диалог».</w:t>
      </w:r>
      <w:r w:rsidR="00CC2EB0" w:rsidRPr="00C86E81">
        <w:rPr>
          <w:rFonts w:ascii="Times New Roman" w:hAnsi="Times New Roman"/>
          <w:b w:val="0"/>
          <w:sz w:val="28"/>
          <w:szCs w:val="28"/>
        </w:rPr>
        <w:t xml:space="preserve"> </w:t>
      </w:r>
      <w:r w:rsidR="00204CA3" w:rsidRPr="00C86E81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160504" w:rsidRPr="00C86E81" w:rsidRDefault="00160504" w:rsidP="00160504">
      <w:pPr>
        <w:pStyle w:val="ConsPlusTitl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E81">
        <w:rPr>
          <w:rFonts w:ascii="Times New Roman" w:hAnsi="Times New Roman"/>
          <w:b w:val="0"/>
          <w:sz w:val="28"/>
          <w:szCs w:val="28"/>
        </w:rPr>
        <w:t>2</w:t>
      </w:r>
      <w:r w:rsidR="007706FC" w:rsidRPr="00C86E81">
        <w:rPr>
          <w:rFonts w:ascii="Times New Roman" w:hAnsi="Times New Roman"/>
          <w:b w:val="0"/>
          <w:sz w:val="28"/>
          <w:szCs w:val="28"/>
        </w:rPr>
        <w:t xml:space="preserve">.Настоящее постановление вступает в силу со дня его официального опубликования. </w:t>
      </w:r>
      <w:bookmarkStart w:id="0" w:name="_GoBack"/>
      <w:bookmarkEnd w:id="0"/>
    </w:p>
    <w:p w:rsidR="007706FC" w:rsidRDefault="00A73ECA" w:rsidP="00204CA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E81">
        <w:rPr>
          <w:rFonts w:ascii="Times New Roman" w:hAnsi="Times New Roman" w:cs="Times New Roman"/>
          <w:spacing w:val="2"/>
          <w:sz w:val="28"/>
          <w:szCs w:val="28"/>
        </w:rPr>
        <w:lastRenderedPageBreak/>
        <w:t>3.</w:t>
      </w:r>
      <w:r w:rsidR="008B182E" w:rsidRPr="00C86E81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7706FC" w:rsidRPr="00C86E81">
        <w:rPr>
          <w:rFonts w:ascii="Times New Roman" w:hAnsi="Times New Roman"/>
          <w:sz w:val="28"/>
          <w:szCs w:val="28"/>
        </w:rPr>
        <w:t xml:space="preserve">постановления </w:t>
      </w:r>
      <w:r w:rsidR="008B182E" w:rsidRPr="00C86E81">
        <w:rPr>
          <w:rFonts w:ascii="Times New Roman" w:hAnsi="Times New Roman"/>
          <w:sz w:val="28"/>
          <w:szCs w:val="28"/>
        </w:rPr>
        <w:t>оставляю за собой.</w:t>
      </w:r>
    </w:p>
    <w:p w:rsidR="00C86E81" w:rsidRDefault="00C86E81" w:rsidP="00204CA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E81" w:rsidRDefault="00C86E81" w:rsidP="00204CA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E81" w:rsidRPr="00C86E81" w:rsidRDefault="00C86E81" w:rsidP="00204CA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4157"/>
      </w:tblGrid>
      <w:tr w:rsidR="00A73ECA" w:rsidRPr="00C86E81" w:rsidTr="00160504">
        <w:tc>
          <w:tcPr>
            <w:tcW w:w="5055" w:type="dxa"/>
          </w:tcPr>
          <w:p w:rsidR="00A73ECA" w:rsidRPr="00C86E81" w:rsidRDefault="0097272D" w:rsidP="001A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E81">
              <w:rPr>
                <w:rFonts w:ascii="Times New Roman" w:hAnsi="Times New Roman"/>
                <w:sz w:val="28"/>
                <w:szCs w:val="28"/>
              </w:rPr>
              <w:tab/>
            </w:r>
            <w:r w:rsidR="00A73ECA" w:rsidRPr="00C86E81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A73ECA" w:rsidRPr="00C86E81" w:rsidRDefault="00A73ECA" w:rsidP="001A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E81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157" w:type="dxa"/>
          </w:tcPr>
          <w:p w:rsidR="00A73ECA" w:rsidRPr="00C86E81" w:rsidRDefault="00A73ECA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06FC" w:rsidRPr="00C86E81" w:rsidRDefault="007706FC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3ECA" w:rsidRPr="00C86E81" w:rsidRDefault="00A73ECA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6E81">
              <w:rPr>
                <w:rFonts w:ascii="Times New Roman" w:hAnsi="Times New Roman"/>
                <w:sz w:val="28"/>
                <w:szCs w:val="28"/>
              </w:rPr>
              <w:t xml:space="preserve">А.В. Моргун </w:t>
            </w:r>
          </w:p>
        </w:tc>
      </w:tr>
    </w:tbl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C86E8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E81" w:rsidRDefault="002E77D8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81">
        <w:rPr>
          <w:rFonts w:ascii="Times New Roman" w:eastAsia="Calibri" w:hAnsi="Times New Roman" w:cs="Times New Roman"/>
          <w:sz w:val="28"/>
          <w:szCs w:val="28"/>
        </w:rPr>
        <w:t>Казакова</w:t>
      </w:r>
      <w:r w:rsidR="00204CA3" w:rsidRPr="00C86E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3ECA" w:rsidRPr="00C86E81" w:rsidRDefault="002E77D8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81">
        <w:rPr>
          <w:rFonts w:ascii="Times New Roman" w:eastAsia="Calibri" w:hAnsi="Times New Roman" w:cs="Times New Roman"/>
          <w:sz w:val="28"/>
          <w:szCs w:val="28"/>
        </w:rPr>
        <w:t>3303890</w:t>
      </w:r>
    </w:p>
    <w:sectPr w:rsidR="00A73ECA" w:rsidRPr="00C86E81" w:rsidSect="00A73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3B" w:rsidRDefault="004B393B" w:rsidP="00402B52">
      <w:pPr>
        <w:spacing w:after="0" w:line="240" w:lineRule="auto"/>
      </w:pPr>
      <w:r>
        <w:separator/>
      </w:r>
    </w:p>
  </w:endnote>
  <w:endnote w:type="continuationSeparator" w:id="0">
    <w:p w:rsidR="004B393B" w:rsidRDefault="004B393B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B0" w:rsidRDefault="00CC2E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90" w:rsidRDefault="00503890" w:rsidP="00503890">
    <w:pPr>
      <w:pStyle w:val="a7"/>
    </w:pPr>
  </w:p>
  <w:p w:rsidR="00503890" w:rsidRDefault="005038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B0" w:rsidRDefault="00CC2E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3B" w:rsidRDefault="004B393B" w:rsidP="00402B52">
      <w:pPr>
        <w:spacing w:after="0" w:line="240" w:lineRule="auto"/>
      </w:pPr>
      <w:r>
        <w:separator/>
      </w:r>
    </w:p>
  </w:footnote>
  <w:footnote w:type="continuationSeparator" w:id="0">
    <w:p w:rsidR="004B393B" w:rsidRDefault="004B393B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B0" w:rsidRDefault="00CC2E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962111"/>
      <w:docPartObj>
        <w:docPartGallery w:val="Page Numbers (Top of Page)"/>
        <w:docPartUnique/>
      </w:docPartObj>
    </w:sdtPr>
    <w:sdtEndPr/>
    <w:sdtContent>
      <w:p w:rsidR="00503890" w:rsidRDefault="00C86E81" w:rsidP="00CC2EB0">
        <w:pPr>
          <w:pStyle w:val="a5"/>
        </w:pPr>
      </w:p>
    </w:sdtContent>
  </w:sdt>
  <w:p w:rsidR="00503890" w:rsidRDefault="005038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90" w:rsidRDefault="00503890" w:rsidP="00503890">
    <w:pPr>
      <w:pStyle w:val="a5"/>
    </w:pPr>
  </w:p>
  <w:p w:rsidR="00503890" w:rsidRDefault="005038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896"/>
    <w:multiLevelType w:val="hybridMultilevel"/>
    <w:tmpl w:val="D3B8D3CA"/>
    <w:lvl w:ilvl="0" w:tplc="D7BA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67054F"/>
    <w:multiLevelType w:val="multilevel"/>
    <w:tmpl w:val="9B4EACF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2" w15:restartNumberingAfterBreak="0">
    <w:nsid w:val="22BF3EBF"/>
    <w:multiLevelType w:val="multilevel"/>
    <w:tmpl w:val="58E2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434E28"/>
    <w:multiLevelType w:val="hybridMultilevel"/>
    <w:tmpl w:val="43C66FDE"/>
    <w:lvl w:ilvl="0" w:tplc="E1F65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8F1DEE"/>
    <w:multiLevelType w:val="hybridMultilevel"/>
    <w:tmpl w:val="001A6666"/>
    <w:lvl w:ilvl="0" w:tplc="DBAE354C">
      <w:start w:val="2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6B0024C8"/>
    <w:multiLevelType w:val="hybridMultilevel"/>
    <w:tmpl w:val="D3B8D3CA"/>
    <w:lvl w:ilvl="0" w:tplc="D7BA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52B7B"/>
    <w:rsid w:val="000630A2"/>
    <w:rsid w:val="000D40FB"/>
    <w:rsid w:val="000F347F"/>
    <w:rsid w:val="00150DEA"/>
    <w:rsid w:val="001541FD"/>
    <w:rsid w:val="00160504"/>
    <w:rsid w:val="001D6BA2"/>
    <w:rsid w:val="00204CA3"/>
    <w:rsid w:val="0026696B"/>
    <w:rsid w:val="002C354B"/>
    <w:rsid w:val="002D088D"/>
    <w:rsid w:val="002E77D8"/>
    <w:rsid w:val="00370185"/>
    <w:rsid w:val="003C7951"/>
    <w:rsid w:val="00402B52"/>
    <w:rsid w:val="0042260A"/>
    <w:rsid w:val="00425B12"/>
    <w:rsid w:val="004670E5"/>
    <w:rsid w:val="0048133B"/>
    <w:rsid w:val="004B393B"/>
    <w:rsid w:val="00503890"/>
    <w:rsid w:val="00510E54"/>
    <w:rsid w:val="00521EA0"/>
    <w:rsid w:val="00573FD5"/>
    <w:rsid w:val="0065201B"/>
    <w:rsid w:val="006939D9"/>
    <w:rsid w:val="00733008"/>
    <w:rsid w:val="00755BF0"/>
    <w:rsid w:val="007706FC"/>
    <w:rsid w:val="0079320C"/>
    <w:rsid w:val="00793653"/>
    <w:rsid w:val="007A05C1"/>
    <w:rsid w:val="007D0D46"/>
    <w:rsid w:val="007E4005"/>
    <w:rsid w:val="007E5E49"/>
    <w:rsid w:val="007F66A5"/>
    <w:rsid w:val="008015AD"/>
    <w:rsid w:val="0084431B"/>
    <w:rsid w:val="00874B37"/>
    <w:rsid w:val="008752C1"/>
    <w:rsid w:val="008761A2"/>
    <w:rsid w:val="008B182E"/>
    <w:rsid w:val="00926007"/>
    <w:rsid w:val="009443BA"/>
    <w:rsid w:val="0097272D"/>
    <w:rsid w:val="009B21DA"/>
    <w:rsid w:val="009B717B"/>
    <w:rsid w:val="00A43D10"/>
    <w:rsid w:val="00A73ECA"/>
    <w:rsid w:val="00AD799E"/>
    <w:rsid w:val="00AF22D3"/>
    <w:rsid w:val="00B3110E"/>
    <w:rsid w:val="00B60B84"/>
    <w:rsid w:val="00B67639"/>
    <w:rsid w:val="00B820A1"/>
    <w:rsid w:val="00C04C66"/>
    <w:rsid w:val="00C76FB9"/>
    <w:rsid w:val="00C77EBE"/>
    <w:rsid w:val="00C86E81"/>
    <w:rsid w:val="00CA2C53"/>
    <w:rsid w:val="00CC2EB0"/>
    <w:rsid w:val="00CD14FE"/>
    <w:rsid w:val="00CF2005"/>
    <w:rsid w:val="00D03D1F"/>
    <w:rsid w:val="00DA18A4"/>
    <w:rsid w:val="00DB4931"/>
    <w:rsid w:val="00DE1EDE"/>
    <w:rsid w:val="00DE655A"/>
    <w:rsid w:val="00E11255"/>
    <w:rsid w:val="00E45EF8"/>
    <w:rsid w:val="00EC5425"/>
    <w:rsid w:val="00EF0B0C"/>
    <w:rsid w:val="00F33E3C"/>
    <w:rsid w:val="00F61EBF"/>
    <w:rsid w:val="00F85343"/>
    <w:rsid w:val="00F93F11"/>
    <w:rsid w:val="00FC6F35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0300-608A-429C-A8B7-6A9EA96F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a9">
    <w:name w:val="List Paragraph"/>
    <w:basedOn w:val="a"/>
    <w:uiPriority w:val="34"/>
    <w:qFormat/>
    <w:rsid w:val="005038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7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605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2589-421F-4A0B-B7B3-46775DDA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Екатеринская Наталия Александровна</dc:creator>
  <cp:keywords/>
  <dc:description/>
  <cp:lastModifiedBy>Перова Ольга Анатольевна</cp:lastModifiedBy>
  <cp:revision>6</cp:revision>
  <cp:lastPrinted>2017-03-29T11:13:00Z</cp:lastPrinted>
  <dcterms:created xsi:type="dcterms:W3CDTF">2017-01-12T10:35:00Z</dcterms:created>
  <dcterms:modified xsi:type="dcterms:W3CDTF">2017-03-29T11:19:00Z</dcterms:modified>
</cp:coreProperties>
</file>